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Caption w:val="Layout table"/>
      </w:tblPr>
      <w:tblGrid>
        <w:gridCol w:w="6224"/>
        <w:gridCol w:w="5526"/>
      </w:tblGrid>
      <w:tr w:rsidR="00661028" w:rsidRPr="006C5D32" w14:paraId="6AE68EDA" w14:textId="77777777">
        <w:trPr>
          <w:trHeight w:hRule="exact" w:val="864"/>
        </w:trPr>
        <w:tc>
          <w:tcPr>
            <w:tcW w:w="5721" w:type="dxa"/>
            <w:vAlign w:val="bottom"/>
          </w:tcPr>
          <w:p w14:paraId="6CDB2C1A" w14:textId="28D61F4F" w:rsidR="00661028" w:rsidRPr="006C5D32" w:rsidRDefault="006C510B">
            <w:pPr>
              <w:pStyle w:val="Month"/>
              <w:rPr>
                <w:rFonts w:ascii="Lucida Sans Typewriter" w:hAnsi="Lucida Sans Typewriter"/>
              </w:rPr>
            </w:pPr>
            <w:bookmarkStart w:id="0" w:name="_GoBack"/>
            <w:bookmarkEnd w:id="0"/>
            <w:r>
              <w:rPr>
                <w:rFonts w:ascii="Lucida Sans Typewriter" w:hAnsi="Lucida Sans Typewriter"/>
              </w:rPr>
              <w:t xml:space="preserve">  </w:t>
            </w:r>
            <w:r w:rsidR="0081589D" w:rsidRPr="006C5D32">
              <w:rPr>
                <w:rFonts w:ascii="Lucida Sans Typewriter" w:hAnsi="Lucida Sans Typewriter"/>
              </w:rPr>
              <w:fldChar w:fldCharType="begin"/>
            </w:r>
            <w:r w:rsidR="0081589D" w:rsidRPr="006C5D32">
              <w:rPr>
                <w:rFonts w:ascii="Lucida Sans Typewriter" w:hAnsi="Lucida Sans Typewriter"/>
              </w:rPr>
              <w:instrText xml:space="preserve"> DOCVARIABLE  MonthStart \@ MMMM \* MERGEFORMAT </w:instrText>
            </w:r>
            <w:r w:rsidR="0081589D" w:rsidRPr="006C5D32">
              <w:rPr>
                <w:rFonts w:ascii="Lucida Sans Typewriter" w:hAnsi="Lucida Sans Typewriter"/>
              </w:rPr>
              <w:fldChar w:fldCharType="separate"/>
            </w:r>
            <w:r w:rsidR="00346A2C">
              <w:rPr>
                <w:rFonts w:ascii="Lucida Sans Typewriter" w:hAnsi="Lucida Sans Typewriter"/>
              </w:rPr>
              <w:t>August</w:t>
            </w:r>
            <w:r w:rsidR="0081589D" w:rsidRPr="006C5D32">
              <w:rPr>
                <w:rFonts w:ascii="Lucida Sans Typewriter" w:hAnsi="Lucida Sans Typewriter"/>
              </w:rPr>
              <w:fldChar w:fldCharType="end"/>
            </w:r>
          </w:p>
        </w:tc>
        <w:tc>
          <w:tcPr>
            <w:tcW w:w="5079" w:type="dxa"/>
            <w:shd w:val="clear" w:color="auto" w:fill="E84C22" w:themeFill="accent1"/>
            <w:vAlign w:val="bottom"/>
          </w:tcPr>
          <w:p w14:paraId="2F37D36A" w14:textId="77777777" w:rsidR="00661028" w:rsidRPr="00AC7AA5" w:rsidRDefault="00A13FB3" w:rsidP="000052F4">
            <w:pPr>
              <w:spacing w:before="0"/>
              <w:jc w:val="center"/>
              <w:rPr>
                <w:rFonts w:ascii="Cambria" w:hAnsi="Cambria"/>
                <w:sz w:val="32"/>
              </w:rPr>
            </w:pPr>
            <w:r w:rsidRPr="00AC7AA5">
              <w:rPr>
                <w:rFonts w:ascii="Cambria" w:hAnsi="Cambria"/>
                <w:sz w:val="32"/>
              </w:rPr>
              <w:t>#Inspire! #Create! #Thrive!</w:t>
            </w:r>
          </w:p>
          <w:p w14:paraId="0BB647A0" w14:textId="77777777" w:rsidR="00F751BB" w:rsidRPr="00AC7AA5" w:rsidRDefault="00F751BB" w:rsidP="000052F4">
            <w:pPr>
              <w:spacing w:before="0"/>
              <w:jc w:val="center"/>
              <w:rPr>
                <w:rFonts w:ascii="Book Antiqua" w:hAnsi="Book Antiqua"/>
                <w:sz w:val="24"/>
                <w:szCs w:val="24"/>
              </w:rPr>
            </w:pPr>
            <w:r w:rsidRPr="00AC7AA5">
              <w:rPr>
                <w:rFonts w:ascii="Book Antiqua" w:hAnsi="Book Antiqua"/>
                <w:sz w:val="24"/>
                <w:szCs w:val="24"/>
              </w:rPr>
              <w:t>http/thesewinglabs.community</w:t>
            </w:r>
          </w:p>
        </w:tc>
      </w:tr>
      <w:tr w:rsidR="00661028" w14:paraId="6D5FD2B3" w14:textId="77777777">
        <w:tc>
          <w:tcPr>
            <w:tcW w:w="5721" w:type="dxa"/>
          </w:tcPr>
          <w:p w14:paraId="2A033736" w14:textId="17C1124C" w:rsidR="00661028" w:rsidRDefault="006C510B">
            <w:pPr>
              <w:pStyle w:val="Year"/>
            </w:pPr>
            <w:r w:rsidRPr="006C5D32">
              <w:rPr>
                <w:noProof/>
              </w:rPr>
              <w:drawing>
                <wp:anchor distT="0" distB="0" distL="114300" distR="114300" simplePos="0" relativeHeight="251658240" behindDoc="1" locked="0" layoutInCell="1" allowOverlap="1" wp14:anchorId="1B8DDEBA" wp14:editId="5FF459D1">
                  <wp:simplePos x="0" y="0"/>
                  <wp:positionH relativeFrom="column">
                    <wp:posOffset>480694</wp:posOffset>
                  </wp:positionH>
                  <wp:positionV relativeFrom="paragraph">
                    <wp:posOffset>565785</wp:posOffset>
                  </wp:positionV>
                  <wp:extent cx="1908175" cy="1555939"/>
                  <wp:effectExtent l="0" t="0" r="0" b="6350"/>
                  <wp:wrapNone/>
                  <wp:docPr id="1" name="Picture 1" descr="https://lh3.googleusercontent.com/x4spGJqGEvEY6ES0uI9zRNTSWEr2YY3rhWRnkbYv_eL0Sw4iqEsyjp1my28ynV7YzEskqkuIQiXAK2kfvVpYAJGeO_76dOr6gBQrbvfROrKzYAYKiJnbM3j5BC04HFuH9c6hK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4spGJqGEvEY6ES0uI9zRNTSWEr2YY3rhWRnkbYv_eL0Sw4iqEsyjp1my28ynV7YzEskqkuIQiXAK2kfvVpYAJGeO_76dOr6gBQrbvfROrKzYAYKiJnbM3j5BC04HFuH9c6hKe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680" cy="155879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81589D">
              <w:fldChar w:fldCharType="begin"/>
            </w:r>
            <w:r w:rsidR="0081589D">
              <w:instrText xml:space="preserve"> DOCVARIABLE  MonthStart \@  yyyy   \* MERGEFORMAT </w:instrText>
            </w:r>
            <w:r w:rsidR="0081589D">
              <w:fldChar w:fldCharType="separate"/>
            </w:r>
            <w:r w:rsidR="00346A2C">
              <w:t>2017</w:t>
            </w:r>
            <w:r w:rsidR="0081589D">
              <w:fldChar w:fldCharType="end"/>
            </w:r>
            <w:r w:rsidR="006B14B9">
              <w:t xml:space="preserve">      </w:t>
            </w:r>
            <w:r>
              <w:rPr>
                <w:noProof/>
              </w:rPr>
              <w:t xml:space="preserve">        </w:t>
            </w:r>
          </w:p>
        </w:tc>
        <w:tc>
          <w:tcPr>
            <w:tcW w:w="5079" w:type="dxa"/>
            <w:tcMar>
              <w:top w:w="72" w:type="dxa"/>
              <w:left w:w="0" w:type="dxa"/>
              <w:bottom w:w="0" w:type="dxa"/>
              <w:right w:w="0" w:type="dxa"/>
            </w:tcMar>
          </w:tcPr>
          <w:p w14:paraId="5869C963" w14:textId="77777777" w:rsidR="00661028" w:rsidRDefault="0081589D" w:rsidP="00CC5B11">
            <w:pPr>
              <w:spacing w:line="360" w:lineRule="auto"/>
            </w:pPr>
            <w:r>
              <w:rPr>
                <w:noProof/>
              </w:rPr>
              <w:drawing>
                <wp:inline distT="0" distB="0" distL="0" distR="0" wp14:anchorId="7F0CDCDB" wp14:editId="07CCA834">
                  <wp:extent cx="3328371" cy="1885950"/>
                  <wp:effectExtent l="0" t="0" r="5715" b="0"/>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ph\AppData\Local\Microsoft\Windows\Temporary Internet Files\Content.IE5\GOGP5C0B\MPj04331960000[1].jpg"/>
                          <pic:cNvPicPr>
                            <a:picLocks noChangeAspect="1" noChangeArrowheads="1"/>
                          </pic:cNvPicPr>
                        </pic:nvPicPr>
                        <pic:blipFill>
                          <a:blip r:embed="rId9"/>
                          <a:stretch>
                            <a:fillRect/>
                          </a:stretch>
                        </pic:blipFill>
                        <pic:spPr bwMode="auto">
                          <a:xfrm>
                            <a:off x="0" y="0"/>
                            <a:ext cx="3332095" cy="1888060"/>
                          </a:xfrm>
                          <a:prstGeom prst="rect">
                            <a:avLst/>
                          </a:prstGeom>
                          <a:noFill/>
                          <a:ln w="9525">
                            <a:noFill/>
                            <a:miter lim="800000"/>
                            <a:headEnd/>
                            <a:tailEnd/>
                          </a:ln>
                        </pic:spPr>
                      </pic:pic>
                    </a:graphicData>
                  </a:graphic>
                </wp:inline>
              </w:drawing>
            </w:r>
          </w:p>
        </w:tc>
      </w:tr>
      <w:tr w:rsidR="00661028" w14:paraId="100A9467" w14:textId="77777777" w:rsidTr="009F019A">
        <w:trPr>
          <w:trHeight w:hRule="exact" w:val="95"/>
        </w:trPr>
        <w:tc>
          <w:tcPr>
            <w:tcW w:w="5721" w:type="dxa"/>
          </w:tcPr>
          <w:p w14:paraId="102300E9" w14:textId="77777777" w:rsidR="00661028" w:rsidRDefault="00661028"/>
        </w:tc>
        <w:tc>
          <w:tcPr>
            <w:tcW w:w="5079" w:type="dxa"/>
            <w:tcMar>
              <w:left w:w="115" w:type="dxa"/>
              <w:bottom w:w="115" w:type="dxa"/>
              <w:right w:w="115" w:type="dxa"/>
            </w:tcMar>
          </w:tcPr>
          <w:p w14:paraId="29E6A311" w14:textId="77777777" w:rsidR="00661028" w:rsidRDefault="00661028" w:rsidP="00CC5B11">
            <w:pPr>
              <w:pStyle w:val="Caption"/>
              <w:spacing w:line="360" w:lineRule="auto"/>
            </w:pPr>
          </w:p>
        </w:tc>
      </w:tr>
    </w:tbl>
    <w:tbl>
      <w:tblPr>
        <w:tblStyle w:val="TableCalendar"/>
        <w:tblW w:w="5000" w:type="pct"/>
        <w:tblLook w:val="0420" w:firstRow="1" w:lastRow="0" w:firstColumn="0" w:lastColumn="0" w:noHBand="0" w:noVBand="1"/>
        <w:tblCaption w:val="Layout table"/>
      </w:tblPr>
      <w:tblGrid>
        <w:gridCol w:w="1671"/>
        <w:gridCol w:w="1676"/>
        <w:gridCol w:w="1676"/>
        <w:gridCol w:w="1695"/>
        <w:gridCol w:w="1698"/>
        <w:gridCol w:w="1644"/>
        <w:gridCol w:w="1680"/>
      </w:tblGrid>
      <w:tr w:rsidR="00EA585A" w14:paraId="1D3E0F63" w14:textId="77777777" w:rsidTr="000052F4">
        <w:trPr>
          <w:cnfStyle w:val="100000000000" w:firstRow="1" w:lastRow="0" w:firstColumn="0" w:lastColumn="0" w:oddVBand="0" w:evenVBand="0" w:oddHBand="0" w:evenHBand="0" w:firstRowFirstColumn="0" w:firstRowLastColumn="0" w:lastRowFirstColumn="0" w:lastRowLastColumn="0"/>
        </w:trPr>
        <w:tc>
          <w:tcPr>
            <w:tcW w:w="1671" w:type="dxa"/>
            <w:tcBorders>
              <w:bottom w:val="single" w:sz="4" w:space="0" w:color="595959" w:themeColor="text1" w:themeTint="A6"/>
            </w:tcBorders>
          </w:tcPr>
          <w:p w14:paraId="00EBE300" w14:textId="77777777" w:rsidR="00661028" w:rsidRDefault="0081589D">
            <w:pPr>
              <w:pStyle w:val="Days"/>
            </w:pPr>
            <w:r>
              <w:t>Sunday</w:t>
            </w:r>
          </w:p>
        </w:tc>
        <w:tc>
          <w:tcPr>
            <w:tcW w:w="1676" w:type="dxa"/>
            <w:tcBorders>
              <w:bottom w:val="single" w:sz="4" w:space="0" w:color="595959" w:themeColor="text1" w:themeTint="A6"/>
            </w:tcBorders>
          </w:tcPr>
          <w:p w14:paraId="74703796" w14:textId="77777777" w:rsidR="00661028" w:rsidRDefault="0081589D">
            <w:pPr>
              <w:pStyle w:val="Days"/>
            </w:pPr>
            <w:r>
              <w:t>Monday</w:t>
            </w:r>
          </w:p>
        </w:tc>
        <w:tc>
          <w:tcPr>
            <w:tcW w:w="1676" w:type="dxa"/>
            <w:tcBorders>
              <w:bottom w:val="single" w:sz="4" w:space="0" w:color="595959" w:themeColor="text1" w:themeTint="A6"/>
            </w:tcBorders>
          </w:tcPr>
          <w:p w14:paraId="1011655D" w14:textId="77777777" w:rsidR="00661028" w:rsidRDefault="0081589D">
            <w:pPr>
              <w:pStyle w:val="Days"/>
            </w:pPr>
            <w:r>
              <w:t>Tuesday</w:t>
            </w:r>
          </w:p>
        </w:tc>
        <w:tc>
          <w:tcPr>
            <w:tcW w:w="1695" w:type="dxa"/>
            <w:tcBorders>
              <w:bottom w:val="single" w:sz="4" w:space="0" w:color="595959" w:themeColor="text1" w:themeTint="A6"/>
            </w:tcBorders>
          </w:tcPr>
          <w:p w14:paraId="066A6726" w14:textId="77777777" w:rsidR="00661028" w:rsidRDefault="0081589D">
            <w:pPr>
              <w:pStyle w:val="Days"/>
            </w:pPr>
            <w:r>
              <w:t>Wednesday</w:t>
            </w:r>
          </w:p>
        </w:tc>
        <w:tc>
          <w:tcPr>
            <w:tcW w:w="1698" w:type="dxa"/>
            <w:tcBorders>
              <w:bottom w:val="single" w:sz="4" w:space="0" w:color="595959" w:themeColor="text1" w:themeTint="A6"/>
            </w:tcBorders>
          </w:tcPr>
          <w:p w14:paraId="3B03BF6C" w14:textId="77777777" w:rsidR="00661028" w:rsidRDefault="0081589D">
            <w:pPr>
              <w:pStyle w:val="Days"/>
            </w:pPr>
            <w:r>
              <w:t>Thursday</w:t>
            </w:r>
          </w:p>
        </w:tc>
        <w:tc>
          <w:tcPr>
            <w:tcW w:w="1644" w:type="dxa"/>
            <w:tcBorders>
              <w:bottom w:val="single" w:sz="4" w:space="0" w:color="595959" w:themeColor="text1" w:themeTint="A6"/>
            </w:tcBorders>
          </w:tcPr>
          <w:p w14:paraId="19D368EE" w14:textId="77777777" w:rsidR="00661028" w:rsidRDefault="0081589D">
            <w:pPr>
              <w:pStyle w:val="Days"/>
            </w:pPr>
            <w:r>
              <w:t>Friday</w:t>
            </w:r>
          </w:p>
        </w:tc>
        <w:tc>
          <w:tcPr>
            <w:tcW w:w="1680" w:type="dxa"/>
            <w:tcBorders>
              <w:bottom w:val="single" w:sz="4" w:space="0" w:color="595959" w:themeColor="text1" w:themeTint="A6"/>
            </w:tcBorders>
          </w:tcPr>
          <w:p w14:paraId="5E6D2C01" w14:textId="77777777" w:rsidR="00661028" w:rsidRDefault="0081589D">
            <w:pPr>
              <w:pStyle w:val="Days"/>
            </w:pPr>
            <w:r>
              <w:t>Saturday</w:t>
            </w:r>
          </w:p>
        </w:tc>
      </w:tr>
      <w:tr w:rsidR="00EA585A" w14:paraId="3E32505A" w14:textId="77777777" w:rsidTr="00C107DE">
        <w:trPr>
          <w:trHeight w:val="377"/>
        </w:trPr>
        <w:tc>
          <w:tcPr>
            <w:tcW w:w="1671" w:type="dxa"/>
            <w:tcBorders>
              <w:top w:val="single" w:sz="4" w:space="0" w:color="595959" w:themeColor="text1" w:themeTint="A6"/>
              <w:bottom w:val="nil"/>
            </w:tcBorders>
            <w:shd w:val="solid" w:color="F5B7A6" w:themeColor="accent1" w:themeTint="66" w:fill="FFFFFF" w:themeFill="background1"/>
          </w:tcPr>
          <w:p w14:paraId="70E10774" w14:textId="630F1C5E"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346A2C">
              <w:instrText>Tuesday</w:instrText>
            </w:r>
            <w:r>
              <w:fldChar w:fldCharType="end"/>
            </w:r>
            <w:r>
              <w:instrText xml:space="preserve"> = "Sunday" 1 ""</w:instrText>
            </w:r>
            <w:r>
              <w:fldChar w:fldCharType="end"/>
            </w:r>
          </w:p>
        </w:tc>
        <w:tc>
          <w:tcPr>
            <w:tcW w:w="1676" w:type="dxa"/>
            <w:tcBorders>
              <w:top w:val="single" w:sz="4" w:space="0" w:color="595959" w:themeColor="text1" w:themeTint="A6"/>
              <w:bottom w:val="nil"/>
            </w:tcBorders>
            <w:shd w:val="solid" w:color="F5B7A6" w:themeColor="accent1" w:themeTint="66" w:fill="auto"/>
          </w:tcPr>
          <w:p w14:paraId="03E7D9B7" w14:textId="1E11BFFB" w:rsidR="00661028" w:rsidRDefault="0081589D" w:rsidP="00F751BB">
            <w:pPr>
              <w:pStyle w:val="Dates"/>
              <w:jc w:val="center"/>
            </w:pPr>
            <w:r>
              <w:fldChar w:fldCharType="begin"/>
            </w:r>
            <w:r>
              <w:instrText xml:space="preserve"> IF </w:instrText>
            </w:r>
            <w:r>
              <w:fldChar w:fldCharType="begin"/>
            </w:r>
            <w:r>
              <w:instrText xml:space="preserve"> DocVariable MonthStart \@ dddd </w:instrText>
            </w:r>
            <w:r>
              <w:fldChar w:fldCharType="separate"/>
            </w:r>
            <w:r w:rsidR="00346A2C">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346A2C">
              <w:rPr>
                <w:noProof/>
              </w:rPr>
              <w:instrText>0</w:instrText>
            </w:r>
            <w:r>
              <w:fldChar w:fldCharType="end"/>
            </w:r>
            <w:r>
              <w:instrText xml:space="preserve"> &lt;&gt; 0 </w:instrText>
            </w:r>
            <w:r>
              <w:fldChar w:fldCharType="begin"/>
            </w:r>
            <w:r>
              <w:instrText xml:space="preserve"> =A2+1 </w:instrText>
            </w:r>
            <w:r>
              <w:fldChar w:fldCharType="separate"/>
            </w:r>
            <w:r w:rsidR="006C5D32">
              <w:rPr>
                <w:noProof/>
              </w:rPr>
              <w:instrText>2</w:instrText>
            </w:r>
            <w:r>
              <w:fldChar w:fldCharType="end"/>
            </w:r>
            <w:r>
              <w:instrText xml:space="preserve"> "" </w:instrText>
            </w:r>
            <w:r>
              <w:fldChar w:fldCharType="end"/>
            </w:r>
            <w:r>
              <w:fldChar w:fldCharType="end"/>
            </w:r>
          </w:p>
        </w:tc>
        <w:tc>
          <w:tcPr>
            <w:tcW w:w="1676" w:type="dxa"/>
            <w:tcBorders>
              <w:top w:val="single" w:sz="4" w:space="0" w:color="595959" w:themeColor="text1" w:themeTint="A6"/>
              <w:bottom w:val="nil"/>
            </w:tcBorders>
            <w:shd w:val="solid" w:color="F5B7A6" w:themeColor="accent1" w:themeTint="66" w:fill="auto"/>
          </w:tcPr>
          <w:p w14:paraId="7097FC99" w14:textId="4F8F7D4E" w:rsidR="00661028" w:rsidRDefault="00BA3D56" w:rsidP="00272858">
            <w:pPr>
              <w:pStyle w:val="Dates"/>
              <w:jc w:val="center"/>
            </w:pPr>
            <w:r>
              <w:t>1</w:t>
            </w:r>
          </w:p>
        </w:tc>
        <w:tc>
          <w:tcPr>
            <w:tcW w:w="1695" w:type="dxa"/>
            <w:tcBorders>
              <w:top w:val="single" w:sz="4" w:space="0" w:color="595959" w:themeColor="text1" w:themeTint="A6"/>
              <w:bottom w:val="nil"/>
            </w:tcBorders>
            <w:shd w:val="clear" w:color="auto" w:fill="auto"/>
          </w:tcPr>
          <w:p w14:paraId="11C25F7D" w14:textId="41BF3345" w:rsidR="00661028" w:rsidRDefault="00BA3D56">
            <w:pPr>
              <w:pStyle w:val="Dates"/>
            </w:pPr>
            <w:r>
              <w:t>2</w:t>
            </w:r>
          </w:p>
        </w:tc>
        <w:tc>
          <w:tcPr>
            <w:tcW w:w="1698" w:type="dxa"/>
            <w:tcBorders>
              <w:top w:val="single" w:sz="4" w:space="0" w:color="595959" w:themeColor="text1" w:themeTint="A6"/>
              <w:bottom w:val="nil"/>
            </w:tcBorders>
            <w:shd w:val="clear" w:color="auto" w:fill="auto"/>
          </w:tcPr>
          <w:p w14:paraId="68D5F315" w14:textId="37C7395C" w:rsidR="00661028" w:rsidRDefault="00BA3D56">
            <w:pPr>
              <w:pStyle w:val="Dates"/>
            </w:pPr>
            <w:r>
              <w:t>3</w:t>
            </w:r>
          </w:p>
        </w:tc>
        <w:tc>
          <w:tcPr>
            <w:tcW w:w="1644" w:type="dxa"/>
            <w:tcBorders>
              <w:top w:val="single" w:sz="4" w:space="0" w:color="595959" w:themeColor="text1" w:themeTint="A6"/>
              <w:bottom w:val="nil"/>
            </w:tcBorders>
            <w:shd w:val="clear" w:color="auto" w:fill="auto"/>
          </w:tcPr>
          <w:p w14:paraId="72DB6111" w14:textId="4F4BB5F3" w:rsidR="00661028" w:rsidRDefault="00BA3D56">
            <w:pPr>
              <w:pStyle w:val="Dates"/>
            </w:pPr>
            <w:r>
              <w:t>4</w:t>
            </w:r>
          </w:p>
        </w:tc>
        <w:tc>
          <w:tcPr>
            <w:tcW w:w="1680" w:type="dxa"/>
            <w:tcBorders>
              <w:top w:val="single" w:sz="4" w:space="0" w:color="595959" w:themeColor="text1" w:themeTint="A6"/>
              <w:bottom w:val="nil"/>
            </w:tcBorders>
            <w:shd w:val="clear" w:color="auto" w:fill="auto"/>
          </w:tcPr>
          <w:p w14:paraId="6527AD5A" w14:textId="019679BE" w:rsidR="00661028" w:rsidRDefault="00BA3D56">
            <w:pPr>
              <w:pStyle w:val="Dates"/>
            </w:pPr>
            <w:r>
              <w:t>5</w:t>
            </w:r>
          </w:p>
        </w:tc>
      </w:tr>
      <w:tr w:rsidR="00EA585A" w14:paraId="27272DB5" w14:textId="77777777" w:rsidTr="00DE6C0C">
        <w:trPr>
          <w:trHeight w:val="1089"/>
        </w:trPr>
        <w:tc>
          <w:tcPr>
            <w:tcW w:w="5023" w:type="dxa"/>
            <w:gridSpan w:val="3"/>
            <w:tcBorders>
              <w:top w:val="nil"/>
              <w:bottom w:val="single" w:sz="4" w:space="0" w:color="595959" w:themeColor="text1" w:themeTint="A6"/>
            </w:tcBorders>
            <w:shd w:val="solid" w:color="F5B7A6" w:themeColor="accent1" w:themeTint="66" w:fill="FFFFFF" w:themeFill="background1"/>
          </w:tcPr>
          <w:p w14:paraId="2B4173CC" w14:textId="29FEBA68" w:rsidR="00FE548B" w:rsidRPr="00196577" w:rsidRDefault="00FE548B" w:rsidP="00C107DE">
            <w:pPr>
              <w:pStyle w:val="Dates"/>
              <w:jc w:val="center"/>
              <w:rPr>
                <w:color w:val="000000" w:themeColor="text1"/>
              </w:rPr>
            </w:pPr>
            <w:bookmarkStart w:id="1" w:name="_Hlk488347488"/>
            <w:r w:rsidRPr="00196577">
              <w:rPr>
                <w:color w:val="000000" w:themeColor="text1"/>
              </w:rPr>
              <w:t>Call</w:t>
            </w:r>
            <w:r w:rsidR="00421EA1">
              <w:rPr>
                <w:color w:val="000000" w:themeColor="text1"/>
              </w:rPr>
              <w:t xml:space="preserve"> or go on line </w:t>
            </w:r>
            <w:r w:rsidR="00421EA1" w:rsidRPr="00196577">
              <w:rPr>
                <w:color w:val="000000" w:themeColor="text1"/>
              </w:rPr>
              <w:t>to</w:t>
            </w:r>
            <w:r w:rsidRPr="00196577">
              <w:rPr>
                <w:color w:val="000000" w:themeColor="text1"/>
              </w:rPr>
              <w:t xml:space="preserve"> register for classes</w:t>
            </w:r>
            <w:r w:rsidR="00406489">
              <w:rPr>
                <w:color w:val="000000" w:themeColor="text1"/>
              </w:rPr>
              <w:t xml:space="preserve"> </w:t>
            </w:r>
            <w:r w:rsidR="00AE3C95">
              <w:rPr>
                <w:color w:val="000000" w:themeColor="text1"/>
              </w:rPr>
              <w:t>–</w:t>
            </w:r>
            <w:r w:rsidR="00406489">
              <w:rPr>
                <w:color w:val="000000" w:themeColor="text1"/>
              </w:rPr>
              <w:t xml:space="preserve"> </w:t>
            </w:r>
            <w:hyperlink r:id="rId10" w:history="1">
              <w:r w:rsidR="00DD5924" w:rsidRPr="00CA5131">
                <w:rPr>
                  <w:rStyle w:val="Hyperlink"/>
                  <w:color w:val="0070C0"/>
                </w:rPr>
                <w:t>http</w:t>
              </w:r>
              <w:r w:rsidR="00AE3C95" w:rsidRPr="00CA5131">
                <w:rPr>
                  <w:rStyle w:val="Hyperlink"/>
                  <w:color w:val="0070C0"/>
                </w:rPr>
                <w:t>//thesewinglabs.community</w:t>
              </w:r>
            </w:hyperlink>
            <w:r w:rsidR="00AE3C95" w:rsidRPr="00CA5131">
              <w:rPr>
                <w:color w:val="0070C0"/>
              </w:rPr>
              <w:t xml:space="preserve"> </w:t>
            </w:r>
            <w:r w:rsidR="00AE3C95">
              <w:rPr>
                <w:color w:val="000000" w:themeColor="text1"/>
              </w:rPr>
              <w:t xml:space="preserve">or call </w:t>
            </w:r>
            <w:r w:rsidR="00406489">
              <w:rPr>
                <w:color w:val="000000" w:themeColor="text1"/>
              </w:rPr>
              <w:t>816-286-3097</w:t>
            </w:r>
          </w:p>
          <w:p w14:paraId="0904308E" w14:textId="77777777" w:rsidR="00FE548B" w:rsidRDefault="00421EA1" w:rsidP="00C107DE">
            <w:pPr>
              <w:jc w:val="center"/>
            </w:pPr>
            <w:r>
              <w:rPr>
                <w:color w:val="000000" w:themeColor="text1"/>
              </w:rPr>
              <w:t xml:space="preserve">Materials are included in </w:t>
            </w:r>
            <w:r w:rsidR="00E47D0A">
              <w:rPr>
                <w:color w:val="000000" w:themeColor="text1"/>
              </w:rPr>
              <w:t xml:space="preserve">most </w:t>
            </w:r>
            <w:r>
              <w:rPr>
                <w:color w:val="000000" w:themeColor="text1"/>
              </w:rPr>
              <w:t>class fees</w:t>
            </w:r>
          </w:p>
          <w:p w14:paraId="00C76A17" w14:textId="77777777" w:rsidR="00FE548B" w:rsidRDefault="00406489" w:rsidP="00C107DE">
            <w:pPr>
              <w:jc w:val="center"/>
            </w:pPr>
            <w:r>
              <w:rPr>
                <w:rFonts w:ascii="Franklin Gothic Book" w:hAnsi="Franklin Gothic Book"/>
                <w:color w:val="000000" w:themeColor="text1"/>
              </w:rPr>
              <w:t xml:space="preserve">All classes prefer </w:t>
            </w:r>
            <w:r w:rsidR="00FE548B" w:rsidRPr="00A53227">
              <w:rPr>
                <w:rFonts w:ascii="Franklin Gothic Book" w:hAnsi="Franklin Gothic Book"/>
                <w:color w:val="000000" w:themeColor="text1"/>
              </w:rPr>
              <w:t>advance registration</w:t>
            </w:r>
            <w:bookmarkEnd w:id="1"/>
          </w:p>
        </w:tc>
        <w:tc>
          <w:tcPr>
            <w:tcW w:w="1695" w:type="dxa"/>
            <w:tcBorders>
              <w:top w:val="nil"/>
              <w:bottom w:val="single" w:sz="4" w:space="0" w:color="595959" w:themeColor="text1" w:themeTint="A6"/>
            </w:tcBorders>
            <w:shd w:val="clear" w:color="auto" w:fill="FFFFFF" w:themeFill="background1"/>
          </w:tcPr>
          <w:p w14:paraId="7D3DB82A" w14:textId="77777777" w:rsidR="00FE548B" w:rsidRDefault="00FE548B">
            <w:pPr>
              <w:rPr>
                <w:lang w:val="en-GB"/>
              </w:rPr>
            </w:pPr>
          </w:p>
        </w:tc>
        <w:tc>
          <w:tcPr>
            <w:tcW w:w="1698" w:type="dxa"/>
            <w:tcBorders>
              <w:top w:val="nil"/>
              <w:bottom w:val="single" w:sz="4" w:space="0" w:color="595959" w:themeColor="text1" w:themeTint="A6"/>
            </w:tcBorders>
            <w:shd w:val="clear" w:color="auto" w:fill="FFFFFF" w:themeFill="background1"/>
          </w:tcPr>
          <w:p w14:paraId="14C5E30D" w14:textId="7BB7E0D7" w:rsidR="00E47D0A" w:rsidRDefault="00BA3D56" w:rsidP="00BA3D56">
            <w:pPr>
              <w:jc w:val="center"/>
            </w:pPr>
            <w:r>
              <w:t>Sewing Committee Mtg. 10-12</w:t>
            </w:r>
          </w:p>
          <w:p w14:paraId="06A42033" w14:textId="77777777" w:rsidR="00FE548B" w:rsidRDefault="00FE548B"/>
        </w:tc>
        <w:tc>
          <w:tcPr>
            <w:tcW w:w="1644" w:type="dxa"/>
            <w:tcBorders>
              <w:top w:val="nil"/>
              <w:bottom w:val="single" w:sz="4" w:space="0" w:color="595959" w:themeColor="text1" w:themeTint="A6"/>
            </w:tcBorders>
            <w:shd w:val="clear" w:color="auto" w:fill="FFFFFF" w:themeFill="background1"/>
          </w:tcPr>
          <w:p w14:paraId="6173FA06" w14:textId="77777777" w:rsidR="00FE548B" w:rsidRDefault="00FE548B" w:rsidP="008D6D48">
            <w:pPr>
              <w:jc w:val="center"/>
            </w:pPr>
          </w:p>
        </w:tc>
        <w:tc>
          <w:tcPr>
            <w:tcW w:w="1680" w:type="dxa"/>
            <w:tcBorders>
              <w:top w:val="nil"/>
              <w:bottom w:val="single" w:sz="4" w:space="0" w:color="595959" w:themeColor="text1" w:themeTint="A6"/>
            </w:tcBorders>
            <w:shd w:val="clear" w:color="auto" w:fill="auto"/>
          </w:tcPr>
          <w:p w14:paraId="394BAC8B" w14:textId="77777777" w:rsidR="00FE548B" w:rsidRDefault="00FE548B" w:rsidP="00AC7AA5">
            <w:pPr>
              <w:jc w:val="center"/>
            </w:pPr>
          </w:p>
        </w:tc>
      </w:tr>
      <w:tr w:rsidR="00EA585A" w14:paraId="039F597E" w14:textId="77777777" w:rsidTr="00C107DE">
        <w:trPr>
          <w:trHeight w:val="431"/>
        </w:trPr>
        <w:tc>
          <w:tcPr>
            <w:tcW w:w="1671" w:type="dxa"/>
            <w:tcBorders>
              <w:top w:val="single" w:sz="4" w:space="0" w:color="595959" w:themeColor="text1" w:themeTint="A6"/>
              <w:bottom w:val="nil"/>
            </w:tcBorders>
            <w:shd w:val="clear" w:color="auto" w:fill="auto"/>
          </w:tcPr>
          <w:p w14:paraId="25115119" w14:textId="328743A4" w:rsidR="00661028" w:rsidRDefault="00BA3D56">
            <w:pPr>
              <w:pStyle w:val="Dates"/>
            </w:pPr>
            <w:r>
              <w:t>6</w:t>
            </w:r>
          </w:p>
        </w:tc>
        <w:tc>
          <w:tcPr>
            <w:tcW w:w="1676" w:type="dxa"/>
            <w:tcBorders>
              <w:top w:val="single" w:sz="4" w:space="0" w:color="595959" w:themeColor="text1" w:themeTint="A6"/>
              <w:bottom w:val="nil"/>
            </w:tcBorders>
            <w:shd w:val="clear" w:color="auto" w:fill="auto"/>
          </w:tcPr>
          <w:p w14:paraId="2460E57B" w14:textId="0998471C" w:rsidR="00661028" w:rsidRDefault="00BA3D56">
            <w:pPr>
              <w:pStyle w:val="Dates"/>
            </w:pPr>
            <w:r>
              <w:t>7</w:t>
            </w:r>
          </w:p>
        </w:tc>
        <w:tc>
          <w:tcPr>
            <w:tcW w:w="1676" w:type="dxa"/>
            <w:tcBorders>
              <w:top w:val="single" w:sz="4" w:space="0" w:color="595959" w:themeColor="text1" w:themeTint="A6"/>
              <w:bottom w:val="nil"/>
            </w:tcBorders>
            <w:shd w:val="clear" w:color="auto" w:fill="auto"/>
          </w:tcPr>
          <w:p w14:paraId="34505868" w14:textId="5E910570" w:rsidR="00661028" w:rsidRDefault="00BA3D56">
            <w:pPr>
              <w:pStyle w:val="Dates"/>
            </w:pPr>
            <w:r>
              <w:t>8</w:t>
            </w:r>
          </w:p>
        </w:tc>
        <w:tc>
          <w:tcPr>
            <w:tcW w:w="1695" w:type="dxa"/>
            <w:tcBorders>
              <w:top w:val="single" w:sz="4" w:space="0" w:color="595959" w:themeColor="text1" w:themeTint="A6"/>
              <w:bottom w:val="nil"/>
            </w:tcBorders>
            <w:shd w:val="clear" w:color="auto" w:fill="auto"/>
          </w:tcPr>
          <w:p w14:paraId="095C5484" w14:textId="450E4636" w:rsidR="00661028" w:rsidRDefault="00BA3D56">
            <w:pPr>
              <w:pStyle w:val="Dates"/>
            </w:pPr>
            <w:r>
              <w:t>9</w:t>
            </w:r>
          </w:p>
        </w:tc>
        <w:tc>
          <w:tcPr>
            <w:tcW w:w="1698" w:type="dxa"/>
            <w:tcBorders>
              <w:top w:val="single" w:sz="4" w:space="0" w:color="595959" w:themeColor="text1" w:themeTint="A6"/>
              <w:bottom w:val="nil"/>
            </w:tcBorders>
            <w:shd w:val="clear" w:color="auto" w:fill="auto"/>
          </w:tcPr>
          <w:p w14:paraId="3623116A" w14:textId="27F6DE02" w:rsidR="00661028" w:rsidRDefault="00BA3D56">
            <w:pPr>
              <w:pStyle w:val="Dates"/>
            </w:pPr>
            <w:r>
              <w:t>10</w:t>
            </w:r>
          </w:p>
        </w:tc>
        <w:tc>
          <w:tcPr>
            <w:tcW w:w="1644" w:type="dxa"/>
            <w:tcBorders>
              <w:top w:val="single" w:sz="4" w:space="0" w:color="595959" w:themeColor="text1" w:themeTint="A6"/>
              <w:bottom w:val="nil"/>
            </w:tcBorders>
            <w:shd w:val="clear" w:color="auto" w:fill="auto"/>
          </w:tcPr>
          <w:p w14:paraId="7A5FD197" w14:textId="4E61E9D2" w:rsidR="00661028" w:rsidRDefault="00BA3D56">
            <w:pPr>
              <w:pStyle w:val="Dates"/>
            </w:pPr>
            <w:r>
              <w:t>11</w:t>
            </w:r>
          </w:p>
        </w:tc>
        <w:tc>
          <w:tcPr>
            <w:tcW w:w="1680" w:type="dxa"/>
            <w:tcBorders>
              <w:top w:val="single" w:sz="4" w:space="0" w:color="595959" w:themeColor="text1" w:themeTint="A6"/>
              <w:bottom w:val="nil"/>
            </w:tcBorders>
            <w:shd w:val="clear" w:color="auto" w:fill="auto"/>
          </w:tcPr>
          <w:p w14:paraId="48F89600" w14:textId="3B3BA84A" w:rsidR="00661028" w:rsidRDefault="00BA3D56">
            <w:pPr>
              <w:pStyle w:val="Dates"/>
            </w:pPr>
            <w:r>
              <w:t>12</w:t>
            </w:r>
          </w:p>
        </w:tc>
      </w:tr>
      <w:tr w:rsidR="00EA585A" w14:paraId="50710D28" w14:textId="77777777" w:rsidTr="00C107DE">
        <w:trPr>
          <w:trHeight w:val="1161"/>
        </w:trPr>
        <w:tc>
          <w:tcPr>
            <w:tcW w:w="1671" w:type="dxa"/>
            <w:tcBorders>
              <w:top w:val="nil"/>
              <w:bottom w:val="single" w:sz="4" w:space="0" w:color="595959" w:themeColor="text1" w:themeTint="A6"/>
            </w:tcBorders>
            <w:shd w:val="clear" w:color="auto" w:fill="auto"/>
          </w:tcPr>
          <w:p w14:paraId="1338E1EF" w14:textId="77777777" w:rsidR="00661028" w:rsidRDefault="00661028"/>
        </w:tc>
        <w:tc>
          <w:tcPr>
            <w:tcW w:w="1676" w:type="dxa"/>
            <w:tcBorders>
              <w:top w:val="nil"/>
              <w:bottom w:val="single" w:sz="4" w:space="0" w:color="595959" w:themeColor="text1" w:themeTint="A6"/>
            </w:tcBorders>
            <w:shd w:val="clear" w:color="auto" w:fill="auto"/>
          </w:tcPr>
          <w:p w14:paraId="08405948" w14:textId="77777777" w:rsidR="00661028" w:rsidRDefault="00661028"/>
        </w:tc>
        <w:tc>
          <w:tcPr>
            <w:tcW w:w="1676" w:type="dxa"/>
            <w:tcBorders>
              <w:top w:val="nil"/>
              <w:bottom w:val="single" w:sz="4" w:space="0" w:color="595959" w:themeColor="text1" w:themeTint="A6"/>
            </w:tcBorders>
            <w:shd w:val="clear" w:color="auto" w:fill="auto"/>
          </w:tcPr>
          <w:p w14:paraId="27ADCF43" w14:textId="06CAC01C" w:rsidR="00661028" w:rsidRDefault="00BA3D56" w:rsidP="00BA3D56">
            <w:pPr>
              <w:jc w:val="center"/>
            </w:pPr>
            <w:r>
              <w:t>Carpenter</w:t>
            </w:r>
            <w:r w:rsidR="00D42CA6">
              <w:t>s Star Quilting – 6-8 pm</w:t>
            </w:r>
            <w:r>
              <w:t xml:space="preserve"> 8 wks.</w:t>
            </w:r>
            <w:r w:rsidR="00B80BD1">
              <w:t xml:space="preserve"> Session 1 of 8</w:t>
            </w:r>
          </w:p>
        </w:tc>
        <w:tc>
          <w:tcPr>
            <w:tcW w:w="1695" w:type="dxa"/>
            <w:tcBorders>
              <w:top w:val="nil"/>
              <w:bottom w:val="single" w:sz="4" w:space="0" w:color="595959" w:themeColor="text1" w:themeTint="A6"/>
            </w:tcBorders>
            <w:shd w:val="clear" w:color="auto" w:fill="auto"/>
          </w:tcPr>
          <w:p w14:paraId="449A4B4D" w14:textId="0C1C67D0" w:rsidR="00661028" w:rsidRDefault="00BA3D56" w:rsidP="00BA3D56">
            <w:pPr>
              <w:jc w:val="center"/>
            </w:pPr>
            <w:r>
              <w:t>Confidence Mtg.</w:t>
            </w:r>
          </w:p>
          <w:p w14:paraId="51F50858" w14:textId="0C2C444E" w:rsidR="00BA3D56" w:rsidRDefault="00BA3D56" w:rsidP="00BA3D56">
            <w:pPr>
              <w:jc w:val="center"/>
            </w:pPr>
            <w:r>
              <w:t>1-2pm</w:t>
            </w:r>
          </w:p>
        </w:tc>
        <w:tc>
          <w:tcPr>
            <w:tcW w:w="1698" w:type="dxa"/>
            <w:tcBorders>
              <w:top w:val="nil"/>
              <w:bottom w:val="single" w:sz="4" w:space="0" w:color="595959" w:themeColor="text1" w:themeTint="A6"/>
            </w:tcBorders>
            <w:shd w:val="clear" w:color="auto" w:fill="auto"/>
          </w:tcPr>
          <w:p w14:paraId="404DEAFD" w14:textId="5953233F" w:rsidR="00E25944" w:rsidRDefault="00BA3D56" w:rsidP="008D6D48">
            <w:pPr>
              <w:jc w:val="center"/>
            </w:pPr>
            <w:r>
              <w:t>Sewing Committee Mtg. 10-12</w:t>
            </w:r>
          </w:p>
          <w:p w14:paraId="083CCFA5" w14:textId="6623EC7B" w:rsidR="00E25944" w:rsidRDefault="00D42CA6" w:rsidP="008D6D48">
            <w:pPr>
              <w:jc w:val="center"/>
            </w:pPr>
            <w:r>
              <w:t>Open Sew 1-3</w:t>
            </w:r>
          </w:p>
          <w:p w14:paraId="6EB6F500" w14:textId="5EC74385" w:rsidR="00BA3D56" w:rsidRDefault="0043633B" w:rsidP="008D6D48">
            <w:pPr>
              <w:jc w:val="center"/>
            </w:pPr>
            <w:r>
              <w:t>Wk. 4 -</w:t>
            </w:r>
            <w:r w:rsidR="00BA3D56">
              <w:t xml:space="preserve">Garment Construction </w:t>
            </w:r>
          </w:p>
          <w:p w14:paraId="1FF6975A" w14:textId="2743CA5C" w:rsidR="00E25944" w:rsidRDefault="00BA3D56" w:rsidP="008D6D48">
            <w:pPr>
              <w:jc w:val="center"/>
            </w:pPr>
            <w:r>
              <w:t>6-8pm</w:t>
            </w:r>
          </w:p>
        </w:tc>
        <w:tc>
          <w:tcPr>
            <w:tcW w:w="1644" w:type="dxa"/>
            <w:tcBorders>
              <w:top w:val="nil"/>
              <w:bottom w:val="single" w:sz="4" w:space="0" w:color="595959" w:themeColor="text1" w:themeTint="A6"/>
            </w:tcBorders>
            <w:shd w:val="clear" w:color="auto" w:fill="auto"/>
          </w:tcPr>
          <w:p w14:paraId="52192A31" w14:textId="77777777" w:rsidR="00661028" w:rsidRDefault="00661028" w:rsidP="00AC7AA5">
            <w:pPr>
              <w:jc w:val="center"/>
            </w:pPr>
          </w:p>
        </w:tc>
        <w:tc>
          <w:tcPr>
            <w:tcW w:w="1680" w:type="dxa"/>
            <w:tcBorders>
              <w:top w:val="nil"/>
              <w:bottom w:val="single" w:sz="4" w:space="0" w:color="595959" w:themeColor="text1" w:themeTint="A6"/>
            </w:tcBorders>
            <w:shd w:val="clear" w:color="auto" w:fill="auto"/>
          </w:tcPr>
          <w:p w14:paraId="2A74731E" w14:textId="77777777" w:rsidR="00661028" w:rsidRDefault="00EA585A">
            <w:r>
              <w:t xml:space="preserve">      </w:t>
            </w:r>
            <w:r>
              <w:rPr>
                <w:noProof/>
              </w:rPr>
              <w:drawing>
                <wp:inline distT="0" distB="0" distL="0" distR="0" wp14:anchorId="6B7F5B8E" wp14:editId="0FE85538">
                  <wp:extent cx="609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pic:spPr>
                      </pic:pic>
                    </a:graphicData>
                  </a:graphic>
                </wp:inline>
              </w:drawing>
            </w:r>
          </w:p>
        </w:tc>
      </w:tr>
      <w:tr w:rsidR="00EA585A" w14:paraId="263A6836" w14:textId="77777777" w:rsidTr="00C107DE">
        <w:trPr>
          <w:trHeight w:val="359"/>
        </w:trPr>
        <w:tc>
          <w:tcPr>
            <w:tcW w:w="1671" w:type="dxa"/>
            <w:tcBorders>
              <w:top w:val="single" w:sz="4" w:space="0" w:color="595959" w:themeColor="text1" w:themeTint="A6"/>
              <w:bottom w:val="nil"/>
            </w:tcBorders>
            <w:shd w:val="clear" w:color="auto" w:fill="auto"/>
          </w:tcPr>
          <w:p w14:paraId="1C128768" w14:textId="19C0E92B" w:rsidR="00661028" w:rsidRDefault="00BA3D56">
            <w:pPr>
              <w:pStyle w:val="Dates"/>
            </w:pPr>
            <w:r>
              <w:t>13</w:t>
            </w:r>
          </w:p>
        </w:tc>
        <w:tc>
          <w:tcPr>
            <w:tcW w:w="1676" w:type="dxa"/>
            <w:tcBorders>
              <w:top w:val="single" w:sz="4" w:space="0" w:color="595959" w:themeColor="text1" w:themeTint="A6"/>
              <w:bottom w:val="nil"/>
            </w:tcBorders>
            <w:shd w:val="clear" w:color="auto" w:fill="auto"/>
          </w:tcPr>
          <w:p w14:paraId="0DE16C63" w14:textId="24121CCD" w:rsidR="00661028" w:rsidRDefault="00BA3D56">
            <w:pPr>
              <w:pStyle w:val="Dates"/>
            </w:pPr>
            <w:r>
              <w:t>14</w:t>
            </w:r>
          </w:p>
        </w:tc>
        <w:tc>
          <w:tcPr>
            <w:tcW w:w="1676" w:type="dxa"/>
            <w:tcBorders>
              <w:top w:val="single" w:sz="4" w:space="0" w:color="595959" w:themeColor="text1" w:themeTint="A6"/>
              <w:bottom w:val="nil"/>
            </w:tcBorders>
            <w:shd w:val="clear" w:color="auto" w:fill="auto"/>
          </w:tcPr>
          <w:p w14:paraId="1C07D002" w14:textId="78E0EF07" w:rsidR="00661028" w:rsidRDefault="00BA3D56">
            <w:pPr>
              <w:pStyle w:val="Dates"/>
            </w:pPr>
            <w:r>
              <w:t>15</w:t>
            </w:r>
          </w:p>
        </w:tc>
        <w:tc>
          <w:tcPr>
            <w:tcW w:w="1695" w:type="dxa"/>
            <w:tcBorders>
              <w:top w:val="single" w:sz="4" w:space="0" w:color="595959" w:themeColor="text1" w:themeTint="A6"/>
              <w:bottom w:val="nil"/>
            </w:tcBorders>
            <w:shd w:val="clear" w:color="auto" w:fill="auto"/>
          </w:tcPr>
          <w:p w14:paraId="72C39F7C" w14:textId="1BD04689" w:rsidR="00661028" w:rsidRDefault="00BA3D56">
            <w:pPr>
              <w:pStyle w:val="Dates"/>
            </w:pPr>
            <w:r>
              <w:t>16</w:t>
            </w:r>
          </w:p>
        </w:tc>
        <w:tc>
          <w:tcPr>
            <w:tcW w:w="1698" w:type="dxa"/>
            <w:tcBorders>
              <w:top w:val="single" w:sz="4" w:space="0" w:color="595959" w:themeColor="text1" w:themeTint="A6"/>
              <w:bottom w:val="nil"/>
            </w:tcBorders>
            <w:shd w:val="clear" w:color="auto" w:fill="auto"/>
          </w:tcPr>
          <w:p w14:paraId="55CA522E" w14:textId="356EAC79" w:rsidR="00661028" w:rsidRDefault="00BA3D56">
            <w:pPr>
              <w:pStyle w:val="Dates"/>
            </w:pPr>
            <w:r>
              <w:t>17</w:t>
            </w:r>
          </w:p>
        </w:tc>
        <w:tc>
          <w:tcPr>
            <w:tcW w:w="1644" w:type="dxa"/>
            <w:tcBorders>
              <w:top w:val="single" w:sz="4" w:space="0" w:color="595959" w:themeColor="text1" w:themeTint="A6"/>
              <w:bottom w:val="nil"/>
            </w:tcBorders>
            <w:shd w:val="clear" w:color="auto" w:fill="auto"/>
          </w:tcPr>
          <w:p w14:paraId="4DBF8B8C" w14:textId="048F2DB2" w:rsidR="00661028" w:rsidRDefault="00BA3D56">
            <w:pPr>
              <w:pStyle w:val="Dates"/>
            </w:pPr>
            <w:r>
              <w:t>18</w:t>
            </w:r>
          </w:p>
        </w:tc>
        <w:tc>
          <w:tcPr>
            <w:tcW w:w="1680" w:type="dxa"/>
            <w:tcBorders>
              <w:top w:val="single" w:sz="4" w:space="0" w:color="595959" w:themeColor="text1" w:themeTint="A6"/>
              <w:bottom w:val="nil"/>
            </w:tcBorders>
            <w:shd w:val="clear" w:color="auto" w:fill="auto"/>
          </w:tcPr>
          <w:p w14:paraId="485955B9" w14:textId="0DF734D1" w:rsidR="00661028" w:rsidRDefault="00BA3D56">
            <w:pPr>
              <w:pStyle w:val="Dates"/>
            </w:pPr>
            <w:r>
              <w:t>19</w:t>
            </w:r>
          </w:p>
        </w:tc>
      </w:tr>
      <w:tr w:rsidR="00EA585A" w14:paraId="7D23D5AE" w14:textId="77777777" w:rsidTr="00C107DE">
        <w:trPr>
          <w:trHeight w:val="1188"/>
        </w:trPr>
        <w:tc>
          <w:tcPr>
            <w:tcW w:w="1671" w:type="dxa"/>
            <w:tcBorders>
              <w:top w:val="nil"/>
              <w:bottom w:val="single" w:sz="4" w:space="0" w:color="595959" w:themeColor="text1" w:themeTint="A6"/>
            </w:tcBorders>
            <w:shd w:val="clear" w:color="auto" w:fill="auto"/>
          </w:tcPr>
          <w:p w14:paraId="42E52B92" w14:textId="5FB1F6E3" w:rsidR="00EA585A" w:rsidRDefault="00EA585A">
            <w:r>
              <w:rPr>
                <w:noProof/>
              </w:rPr>
              <w:t xml:space="preserve"> </w:t>
            </w:r>
          </w:p>
        </w:tc>
        <w:tc>
          <w:tcPr>
            <w:tcW w:w="1676" w:type="dxa"/>
            <w:tcBorders>
              <w:top w:val="nil"/>
              <w:bottom w:val="single" w:sz="4" w:space="0" w:color="595959" w:themeColor="text1" w:themeTint="A6"/>
            </w:tcBorders>
            <w:shd w:val="clear" w:color="auto" w:fill="auto"/>
          </w:tcPr>
          <w:p w14:paraId="6CC55FCC" w14:textId="77777777" w:rsidR="00661028" w:rsidRDefault="00661028"/>
        </w:tc>
        <w:tc>
          <w:tcPr>
            <w:tcW w:w="1676" w:type="dxa"/>
            <w:tcBorders>
              <w:top w:val="nil"/>
              <w:bottom w:val="single" w:sz="4" w:space="0" w:color="595959" w:themeColor="text1" w:themeTint="A6"/>
            </w:tcBorders>
            <w:shd w:val="clear" w:color="auto" w:fill="auto"/>
          </w:tcPr>
          <w:p w14:paraId="5375B16C" w14:textId="77777777" w:rsidR="00B80BD1" w:rsidRDefault="00CA5131" w:rsidP="006D3C24">
            <w:pPr>
              <w:jc w:val="center"/>
            </w:pPr>
            <w:r>
              <w:t>Carpenters Star Quilting – 2-4 pm &amp; 6-8 pm – 8 wks.</w:t>
            </w:r>
          </w:p>
          <w:p w14:paraId="14572B3F" w14:textId="40964B17" w:rsidR="00B80BD1" w:rsidRDefault="00B80BD1" w:rsidP="00B80BD1">
            <w:pPr>
              <w:jc w:val="center"/>
            </w:pPr>
            <w:r>
              <w:t>Session 2 of 8</w:t>
            </w:r>
          </w:p>
          <w:p w14:paraId="6AF8F431" w14:textId="3E6D86EE" w:rsidR="006D3C24" w:rsidRDefault="006D3C24" w:rsidP="006D3C24">
            <w:pPr>
              <w:jc w:val="center"/>
            </w:pPr>
            <w:r>
              <w:t>Quilt Com Mtg. 430 - 530</w:t>
            </w:r>
          </w:p>
        </w:tc>
        <w:tc>
          <w:tcPr>
            <w:tcW w:w="1695" w:type="dxa"/>
            <w:tcBorders>
              <w:top w:val="nil"/>
              <w:bottom w:val="single" w:sz="4" w:space="0" w:color="595959" w:themeColor="text1" w:themeTint="A6"/>
            </w:tcBorders>
            <w:shd w:val="clear" w:color="auto" w:fill="auto"/>
          </w:tcPr>
          <w:p w14:paraId="6BBCE8F8" w14:textId="49594ED0" w:rsidR="00661028" w:rsidRDefault="00661028"/>
        </w:tc>
        <w:tc>
          <w:tcPr>
            <w:tcW w:w="1698" w:type="dxa"/>
            <w:tcBorders>
              <w:top w:val="nil"/>
              <w:bottom w:val="single" w:sz="4" w:space="0" w:color="595959" w:themeColor="text1" w:themeTint="A6"/>
            </w:tcBorders>
            <w:shd w:val="clear" w:color="auto" w:fill="auto"/>
          </w:tcPr>
          <w:p w14:paraId="547F331B" w14:textId="77777777" w:rsidR="00E25944" w:rsidRDefault="00BA3D56" w:rsidP="00BA3D56">
            <w:pPr>
              <w:jc w:val="center"/>
            </w:pPr>
            <w:r>
              <w:t xml:space="preserve">Pillows – Home Décor 10-12 </w:t>
            </w:r>
          </w:p>
          <w:p w14:paraId="110BFDAB" w14:textId="717D0402" w:rsidR="008F7164" w:rsidRDefault="00D42CA6" w:rsidP="00BA3D56">
            <w:pPr>
              <w:jc w:val="center"/>
            </w:pPr>
            <w:r>
              <w:t>Open Sew 1-3</w:t>
            </w:r>
          </w:p>
          <w:p w14:paraId="6E5120F6" w14:textId="3A914C7B" w:rsidR="008F7164" w:rsidRDefault="005F16D2" w:rsidP="00BA3D56">
            <w:pPr>
              <w:jc w:val="center"/>
            </w:pPr>
            <w:r>
              <w:t xml:space="preserve">Pillows – Home Décor </w:t>
            </w:r>
            <w:r w:rsidR="00D05E4A">
              <w:t>6-8</w:t>
            </w:r>
          </w:p>
          <w:p w14:paraId="7F23A5E0" w14:textId="797A9272" w:rsidR="00D05E4A" w:rsidRDefault="00D05E4A" w:rsidP="00BA3D56">
            <w:pPr>
              <w:jc w:val="center"/>
            </w:pPr>
          </w:p>
        </w:tc>
        <w:tc>
          <w:tcPr>
            <w:tcW w:w="1644" w:type="dxa"/>
            <w:tcBorders>
              <w:top w:val="nil"/>
              <w:bottom w:val="single" w:sz="4" w:space="0" w:color="595959" w:themeColor="text1" w:themeTint="A6"/>
            </w:tcBorders>
            <w:shd w:val="clear" w:color="auto" w:fill="auto"/>
          </w:tcPr>
          <w:p w14:paraId="2700C742" w14:textId="77777777" w:rsidR="009D18D4" w:rsidRDefault="009D18D4" w:rsidP="00BA3D56">
            <w:pPr>
              <w:jc w:val="center"/>
            </w:pPr>
          </w:p>
        </w:tc>
        <w:tc>
          <w:tcPr>
            <w:tcW w:w="1680" w:type="dxa"/>
            <w:tcBorders>
              <w:top w:val="nil"/>
              <w:bottom w:val="single" w:sz="4" w:space="0" w:color="595959" w:themeColor="text1" w:themeTint="A6"/>
            </w:tcBorders>
            <w:shd w:val="clear" w:color="auto" w:fill="auto"/>
          </w:tcPr>
          <w:p w14:paraId="63E902F8" w14:textId="77777777" w:rsidR="00661028" w:rsidRDefault="00661028"/>
        </w:tc>
      </w:tr>
      <w:tr w:rsidR="00EA585A" w14:paraId="68FB2DF2" w14:textId="77777777" w:rsidTr="00C107DE">
        <w:trPr>
          <w:trHeight w:val="296"/>
        </w:trPr>
        <w:tc>
          <w:tcPr>
            <w:tcW w:w="1671" w:type="dxa"/>
            <w:tcBorders>
              <w:top w:val="single" w:sz="4" w:space="0" w:color="595959" w:themeColor="text1" w:themeTint="A6"/>
              <w:bottom w:val="nil"/>
            </w:tcBorders>
            <w:shd w:val="clear" w:color="auto" w:fill="auto"/>
          </w:tcPr>
          <w:p w14:paraId="62C9827F" w14:textId="06F3BB37" w:rsidR="00661028" w:rsidRDefault="00BA3D56">
            <w:pPr>
              <w:pStyle w:val="Dates"/>
            </w:pPr>
            <w:r>
              <w:t>20</w:t>
            </w:r>
          </w:p>
        </w:tc>
        <w:tc>
          <w:tcPr>
            <w:tcW w:w="1676" w:type="dxa"/>
            <w:tcBorders>
              <w:top w:val="single" w:sz="4" w:space="0" w:color="595959" w:themeColor="text1" w:themeTint="A6"/>
              <w:bottom w:val="nil"/>
            </w:tcBorders>
            <w:shd w:val="clear" w:color="auto" w:fill="auto"/>
          </w:tcPr>
          <w:p w14:paraId="67A03FF0" w14:textId="5285AE72" w:rsidR="00661028" w:rsidRDefault="00BA3D56">
            <w:pPr>
              <w:pStyle w:val="Dates"/>
            </w:pPr>
            <w:r>
              <w:t>21</w:t>
            </w:r>
          </w:p>
        </w:tc>
        <w:tc>
          <w:tcPr>
            <w:tcW w:w="1676" w:type="dxa"/>
            <w:tcBorders>
              <w:top w:val="single" w:sz="4" w:space="0" w:color="595959" w:themeColor="text1" w:themeTint="A6"/>
              <w:bottom w:val="nil"/>
            </w:tcBorders>
            <w:shd w:val="clear" w:color="auto" w:fill="auto"/>
          </w:tcPr>
          <w:p w14:paraId="09C1D96B" w14:textId="04540683" w:rsidR="00661028" w:rsidRDefault="00BA3D56">
            <w:pPr>
              <w:pStyle w:val="Dates"/>
            </w:pPr>
            <w:r>
              <w:t>22</w:t>
            </w:r>
          </w:p>
        </w:tc>
        <w:tc>
          <w:tcPr>
            <w:tcW w:w="1695" w:type="dxa"/>
            <w:tcBorders>
              <w:top w:val="single" w:sz="4" w:space="0" w:color="595959" w:themeColor="text1" w:themeTint="A6"/>
              <w:bottom w:val="nil"/>
            </w:tcBorders>
            <w:shd w:val="clear" w:color="auto" w:fill="auto"/>
          </w:tcPr>
          <w:p w14:paraId="6CBEA1AE" w14:textId="70A4AB02" w:rsidR="00661028" w:rsidRDefault="00BA3D56">
            <w:pPr>
              <w:pStyle w:val="Dates"/>
            </w:pPr>
            <w:r>
              <w:t>23</w:t>
            </w:r>
          </w:p>
        </w:tc>
        <w:tc>
          <w:tcPr>
            <w:tcW w:w="1698" w:type="dxa"/>
            <w:tcBorders>
              <w:top w:val="single" w:sz="4" w:space="0" w:color="595959" w:themeColor="text1" w:themeTint="A6"/>
              <w:bottom w:val="nil"/>
            </w:tcBorders>
            <w:shd w:val="clear" w:color="auto" w:fill="auto"/>
          </w:tcPr>
          <w:p w14:paraId="684D78CF" w14:textId="608A9F9C" w:rsidR="00661028" w:rsidRDefault="00BA3D56">
            <w:pPr>
              <w:pStyle w:val="Dates"/>
            </w:pPr>
            <w:r>
              <w:t>24</w:t>
            </w:r>
          </w:p>
        </w:tc>
        <w:tc>
          <w:tcPr>
            <w:tcW w:w="1644" w:type="dxa"/>
            <w:tcBorders>
              <w:top w:val="single" w:sz="4" w:space="0" w:color="595959" w:themeColor="text1" w:themeTint="A6"/>
              <w:bottom w:val="nil"/>
            </w:tcBorders>
            <w:shd w:val="clear" w:color="auto" w:fill="auto"/>
          </w:tcPr>
          <w:p w14:paraId="7F208CEA" w14:textId="50F22F1C" w:rsidR="00661028" w:rsidRDefault="00BA3D56">
            <w:pPr>
              <w:pStyle w:val="Dates"/>
            </w:pPr>
            <w:r>
              <w:t>25</w:t>
            </w:r>
          </w:p>
        </w:tc>
        <w:tc>
          <w:tcPr>
            <w:tcW w:w="1680" w:type="dxa"/>
            <w:tcBorders>
              <w:top w:val="single" w:sz="4" w:space="0" w:color="595959" w:themeColor="text1" w:themeTint="A6"/>
              <w:bottom w:val="nil"/>
            </w:tcBorders>
            <w:shd w:val="clear" w:color="auto" w:fill="auto"/>
          </w:tcPr>
          <w:p w14:paraId="1ECAE68B" w14:textId="47599523" w:rsidR="00661028" w:rsidRDefault="00BA3D56">
            <w:pPr>
              <w:pStyle w:val="Dates"/>
            </w:pPr>
            <w:r>
              <w:t>26</w:t>
            </w:r>
          </w:p>
        </w:tc>
      </w:tr>
      <w:tr w:rsidR="00EA585A" w14:paraId="678B10B6" w14:textId="77777777" w:rsidTr="00C107DE">
        <w:trPr>
          <w:trHeight w:val="1215"/>
        </w:trPr>
        <w:tc>
          <w:tcPr>
            <w:tcW w:w="1671" w:type="dxa"/>
            <w:tcBorders>
              <w:top w:val="nil"/>
              <w:bottom w:val="single" w:sz="4" w:space="0" w:color="595959" w:themeColor="text1" w:themeTint="A6"/>
            </w:tcBorders>
            <w:shd w:val="clear" w:color="auto" w:fill="auto"/>
          </w:tcPr>
          <w:p w14:paraId="3BFCFF64" w14:textId="52BB3163" w:rsidR="00EA585A" w:rsidRDefault="00EA585A"/>
        </w:tc>
        <w:tc>
          <w:tcPr>
            <w:tcW w:w="1676" w:type="dxa"/>
            <w:tcBorders>
              <w:top w:val="nil"/>
              <w:bottom w:val="single" w:sz="4" w:space="0" w:color="595959" w:themeColor="text1" w:themeTint="A6"/>
            </w:tcBorders>
            <w:shd w:val="clear" w:color="auto" w:fill="auto"/>
          </w:tcPr>
          <w:p w14:paraId="73DE7259" w14:textId="77777777" w:rsidR="00661028" w:rsidRDefault="00661028"/>
        </w:tc>
        <w:tc>
          <w:tcPr>
            <w:tcW w:w="1676" w:type="dxa"/>
            <w:tcBorders>
              <w:top w:val="nil"/>
              <w:bottom w:val="single" w:sz="4" w:space="0" w:color="595959" w:themeColor="text1" w:themeTint="A6"/>
            </w:tcBorders>
            <w:shd w:val="clear" w:color="auto" w:fill="auto"/>
          </w:tcPr>
          <w:p w14:paraId="78C23033" w14:textId="77777777" w:rsidR="00661028" w:rsidRDefault="00CA5131">
            <w:r>
              <w:t>Carpenters Star Quilting – 2-4 pm &amp; 6-8 pm – 8 wks.</w:t>
            </w:r>
          </w:p>
          <w:p w14:paraId="37D5A410" w14:textId="641D2285" w:rsidR="00B80BD1" w:rsidRDefault="00B80BD1">
            <w:r>
              <w:t>Session 3 of 8</w:t>
            </w:r>
          </w:p>
        </w:tc>
        <w:tc>
          <w:tcPr>
            <w:tcW w:w="1695" w:type="dxa"/>
            <w:tcBorders>
              <w:top w:val="nil"/>
              <w:bottom w:val="single" w:sz="4" w:space="0" w:color="595959" w:themeColor="text1" w:themeTint="A6"/>
            </w:tcBorders>
            <w:shd w:val="clear" w:color="auto" w:fill="auto"/>
          </w:tcPr>
          <w:p w14:paraId="1A03CAAA" w14:textId="72627C5A" w:rsidR="00661028" w:rsidRDefault="00661028"/>
        </w:tc>
        <w:tc>
          <w:tcPr>
            <w:tcW w:w="1698" w:type="dxa"/>
            <w:tcBorders>
              <w:top w:val="nil"/>
              <w:bottom w:val="single" w:sz="4" w:space="0" w:color="595959" w:themeColor="text1" w:themeTint="A6"/>
            </w:tcBorders>
            <w:shd w:val="clear" w:color="auto" w:fill="auto"/>
          </w:tcPr>
          <w:p w14:paraId="42231D77" w14:textId="77777777" w:rsidR="00D05E4A" w:rsidRDefault="00D05E4A" w:rsidP="00D05E4A">
            <w:pPr>
              <w:jc w:val="center"/>
            </w:pPr>
            <w:r>
              <w:t xml:space="preserve">Pillows – Home Décor 10-12 </w:t>
            </w:r>
          </w:p>
          <w:p w14:paraId="582E44CE" w14:textId="1BB56A17" w:rsidR="00D05E4A" w:rsidRDefault="00D42CA6" w:rsidP="00D05E4A">
            <w:pPr>
              <w:jc w:val="center"/>
            </w:pPr>
            <w:r>
              <w:t>Open Sew 1-3</w:t>
            </w:r>
          </w:p>
          <w:p w14:paraId="0212863B" w14:textId="77777777" w:rsidR="00D05E4A" w:rsidRDefault="00D05E4A" w:rsidP="00D05E4A">
            <w:pPr>
              <w:jc w:val="center"/>
            </w:pPr>
            <w:r>
              <w:t>Pillows – Home Décor 6-8</w:t>
            </w:r>
          </w:p>
          <w:p w14:paraId="107A3D88" w14:textId="15781396" w:rsidR="00B14007" w:rsidRDefault="00B14007" w:rsidP="00AC7AA5">
            <w:pPr>
              <w:jc w:val="center"/>
            </w:pPr>
          </w:p>
        </w:tc>
        <w:tc>
          <w:tcPr>
            <w:tcW w:w="1644" w:type="dxa"/>
            <w:tcBorders>
              <w:top w:val="nil"/>
              <w:bottom w:val="single" w:sz="4" w:space="0" w:color="595959" w:themeColor="text1" w:themeTint="A6"/>
            </w:tcBorders>
            <w:shd w:val="clear" w:color="auto" w:fill="auto"/>
          </w:tcPr>
          <w:p w14:paraId="3C9756C2" w14:textId="77777777" w:rsidR="00661028" w:rsidRDefault="00661028"/>
        </w:tc>
        <w:tc>
          <w:tcPr>
            <w:tcW w:w="1680" w:type="dxa"/>
            <w:tcBorders>
              <w:top w:val="nil"/>
              <w:bottom w:val="single" w:sz="4" w:space="0" w:color="595959" w:themeColor="text1" w:themeTint="A6"/>
            </w:tcBorders>
            <w:shd w:val="clear" w:color="auto" w:fill="auto"/>
          </w:tcPr>
          <w:p w14:paraId="0DB80456" w14:textId="77777777" w:rsidR="00CF119A" w:rsidRDefault="00CF119A" w:rsidP="00BA3D56">
            <w:pPr>
              <w:jc w:val="center"/>
            </w:pPr>
          </w:p>
        </w:tc>
      </w:tr>
      <w:tr w:rsidR="00EA585A" w14:paraId="7FD9A1E9" w14:textId="77777777" w:rsidTr="00C107DE">
        <w:trPr>
          <w:trHeight w:val="332"/>
        </w:trPr>
        <w:tc>
          <w:tcPr>
            <w:tcW w:w="1671" w:type="dxa"/>
            <w:tcBorders>
              <w:top w:val="single" w:sz="4" w:space="0" w:color="595959" w:themeColor="text1" w:themeTint="A6"/>
              <w:bottom w:val="nil"/>
            </w:tcBorders>
            <w:shd w:val="clear" w:color="auto" w:fill="auto"/>
          </w:tcPr>
          <w:p w14:paraId="5D0CFC2B" w14:textId="6A3E42CE" w:rsidR="00661028" w:rsidRDefault="0081589D">
            <w:pPr>
              <w:pStyle w:val="Dates"/>
            </w:pPr>
            <w:r>
              <w:fldChar w:fldCharType="begin"/>
            </w:r>
            <w:r>
              <w:instrText xml:space="preserve">IF </w:instrText>
            </w:r>
            <w:r>
              <w:fldChar w:fldCharType="begin"/>
            </w:r>
            <w:r>
              <w:instrText xml:space="preserve"> =G8</w:instrText>
            </w:r>
            <w:r>
              <w:fldChar w:fldCharType="separate"/>
            </w:r>
            <w:r w:rsidR="00346A2C">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46A2C">
              <w:rPr>
                <w:noProof/>
              </w:rPr>
              <w:instrText>26</w:instrText>
            </w:r>
            <w:r>
              <w:fldChar w:fldCharType="end"/>
            </w:r>
            <w:r>
              <w:instrText xml:space="preserve">  &lt; </w:instrText>
            </w:r>
            <w:r>
              <w:fldChar w:fldCharType="begin"/>
            </w:r>
            <w:r>
              <w:instrText xml:space="preserve"> DocVariable MonthEnd \@ d </w:instrText>
            </w:r>
            <w:r>
              <w:fldChar w:fldCharType="separate"/>
            </w:r>
            <w:r w:rsidR="00346A2C">
              <w:instrText>31</w:instrText>
            </w:r>
            <w:r>
              <w:fldChar w:fldCharType="end"/>
            </w:r>
            <w:r>
              <w:instrText xml:space="preserve">  </w:instrText>
            </w:r>
            <w:r>
              <w:fldChar w:fldCharType="begin"/>
            </w:r>
            <w:r>
              <w:instrText xml:space="preserve"> =G8+1 </w:instrText>
            </w:r>
            <w:r>
              <w:fldChar w:fldCharType="separate"/>
            </w:r>
            <w:r w:rsidR="00346A2C">
              <w:rPr>
                <w:noProof/>
              </w:rPr>
              <w:instrText>27</w:instrText>
            </w:r>
            <w:r>
              <w:fldChar w:fldCharType="end"/>
            </w:r>
            <w:r>
              <w:instrText xml:space="preserve"> "" </w:instrText>
            </w:r>
            <w:r>
              <w:fldChar w:fldCharType="separate"/>
            </w:r>
            <w:r w:rsidR="00346A2C">
              <w:rPr>
                <w:noProof/>
              </w:rPr>
              <w:instrText>27</w:instrText>
            </w:r>
            <w:r>
              <w:fldChar w:fldCharType="end"/>
            </w:r>
            <w:r>
              <w:fldChar w:fldCharType="separate"/>
            </w:r>
            <w:r w:rsidR="00346A2C">
              <w:rPr>
                <w:noProof/>
              </w:rPr>
              <w:t>27</w:t>
            </w:r>
            <w:r>
              <w:fldChar w:fldCharType="end"/>
            </w:r>
            <w:r w:rsidR="00BA3D56">
              <w:t>27</w:t>
            </w:r>
          </w:p>
        </w:tc>
        <w:tc>
          <w:tcPr>
            <w:tcW w:w="1676" w:type="dxa"/>
            <w:tcBorders>
              <w:top w:val="single" w:sz="4" w:space="0" w:color="595959" w:themeColor="text1" w:themeTint="A6"/>
              <w:bottom w:val="nil"/>
            </w:tcBorders>
            <w:shd w:val="clear" w:color="auto" w:fill="auto"/>
          </w:tcPr>
          <w:p w14:paraId="5632E698" w14:textId="1154B699" w:rsidR="00661028" w:rsidRDefault="0081589D">
            <w:pPr>
              <w:pStyle w:val="Dates"/>
            </w:pPr>
            <w:r>
              <w:fldChar w:fldCharType="begin"/>
            </w:r>
            <w:r>
              <w:instrText xml:space="preserve">IF </w:instrText>
            </w:r>
            <w:r>
              <w:fldChar w:fldCharType="begin"/>
            </w:r>
            <w:r>
              <w:instrText xml:space="preserve"> =A10</w:instrText>
            </w:r>
            <w:r>
              <w:fldChar w:fldCharType="separate"/>
            </w:r>
            <w:r w:rsidR="00346A2C">
              <w:rPr>
                <w:noProof/>
              </w:rPr>
              <w:instrText>2727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46A2C">
              <w:rPr>
                <w:noProof/>
              </w:rPr>
              <w:instrText>2727</w:instrText>
            </w:r>
            <w:r>
              <w:fldChar w:fldCharType="end"/>
            </w:r>
            <w:r>
              <w:instrText xml:space="preserve">  &lt; </w:instrText>
            </w:r>
            <w:r>
              <w:fldChar w:fldCharType="begin"/>
            </w:r>
            <w:r>
              <w:instrText xml:space="preserve"> DocVariable MonthEnd \@ d </w:instrText>
            </w:r>
            <w:r>
              <w:fldChar w:fldCharType="separate"/>
            </w:r>
            <w:r w:rsidR="00346A2C">
              <w:instrText>31</w:instrText>
            </w:r>
            <w:r>
              <w:fldChar w:fldCharType="end"/>
            </w:r>
            <w:r>
              <w:instrText xml:space="preserve">  </w:instrText>
            </w:r>
            <w:r>
              <w:fldChar w:fldCharType="begin"/>
            </w:r>
            <w:r>
              <w:instrText xml:space="preserve"> =A10+1 </w:instrText>
            </w:r>
            <w:r>
              <w:fldChar w:fldCharType="separate"/>
            </w:r>
            <w:r w:rsidR="00447940">
              <w:rPr>
                <w:noProof/>
              </w:rPr>
              <w:instrText>24</w:instrText>
            </w:r>
            <w:r>
              <w:fldChar w:fldCharType="end"/>
            </w:r>
            <w:r>
              <w:instrText xml:space="preserve"> "" </w:instrText>
            </w:r>
            <w:r>
              <w:fldChar w:fldCharType="end"/>
            </w:r>
            <w:r>
              <w:fldChar w:fldCharType="end"/>
            </w:r>
            <w:r w:rsidR="00BA3D56">
              <w:t>28</w:t>
            </w:r>
          </w:p>
        </w:tc>
        <w:tc>
          <w:tcPr>
            <w:tcW w:w="1676" w:type="dxa"/>
            <w:tcBorders>
              <w:top w:val="single" w:sz="4" w:space="0" w:color="595959" w:themeColor="text1" w:themeTint="A6"/>
              <w:bottom w:val="nil"/>
            </w:tcBorders>
            <w:shd w:val="clear" w:color="auto" w:fill="auto"/>
          </w:tcPr>
          <w:p w14:paraId="79C54169" w14:textId="2E1F7CC6" w:rsidR="00661028" w:rsidRDefault="0081589D">
            <w:pPr>
              <w:pStyle w:val="Dates"/>
            </w:pPr>
            <w:r>
              <w:fldChar w:fldCharType="begin"/>
            </w:r>
            <w:r>
              <w:instrText xml:space="preserve">IF </w:instrText>
            </w:r>
            <w:r>
              <w:fldChar w:fldCharType="begin"/>
            </w:r>
            <w:r>
              <w:instrText xml:space="preserve"> =B10</w:instrText>
            </w:r>
            <w:r>
              <w:fldChar w:fldCharType="separate"/>
            </w:r>
            <w:r w:rsidR="00346A2C">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46A2C">
              <w:rPr>
                <w:noProof/>
              </w:rPr>
              <w:instrText>28</w:instrText>
            </w:r>
            <w:r>
              <w:fldChar w:fldCharType="end"/>
            </w:r>
            <w:r>
              <w:instrText xml:space="preserve">  &lt; </w:instrText>
            </w:r>
            <w:r>
              <w:fldChar w:fldCharType="begin"/>
            </w:r>
            <w:r>
              <w:instrText xml:space="preserve"> DocVariable MonthEnd \@ d </w:instrText>
            </w:r>
            <w:r>
              <w:fldChar w:fldCharType="separate"/>
            </w:r>
            <w:r w:rsidR="00346A2C">
              <w:instrText>31</w:instrText>
            </w:r>
            <w:r>
              <w:fldChar w:fldCharType="end"/>
            </w:r>
            <w:r>
              <w:instrText xml:space="preserve">  </w:instrText>
            </w:r>
            <w:r>
              <w:fldChar w:fldCharType="begin"/>
            </w:r>
            <w:r>
              <w:instrText xml:space="preserve"> =B10+1 </w:instrText>
            </w:r>
            <w:r>
              <w:fldChar w:fldCharType="separate"/>
            </w:r>
            <w:r w:rsidR="00346A2C">
              <w:rPr>
                <w:noProof/>
              </w:rPr>
              <w:instrText>29</w:instrText>
            </w:r>
            <w:r>
              <w:fldChar w:fldCharType="end"/>
            </w:r>
            <w:r>
              <w:instrText xml:space="preserve"> "" </w:instrText>
            </w:r>
            <w:r>
              <w:fldChar w:fldCharType="separate"/>
            </w:r>
            <w:r w:rsidR="00346A2C">
              <w:rPr>
                <w:noProof/>
              </w:rPr>
              <w:instrText>29</w:instrText>
            </w:r>
            <w:r>
              <w:fldChar w:fldCharType="end"/>
            </w:r>
            <w:r>
              <w:fldChar w:fldCharType="separate"/>
            </w:r>
            <w:r w:rsidR="00346A2C">
              <w:rPr>
                <w:noProof/>
              </w:rPr>
              <w:t>29</w:t>
            </w:r>
            <w:r>
              <w:fldChar w:fldCharType="end"/>
            </w:r>
            <w:r w:rsidR="00BA3D56">
              <w:t>29</w:t>
            </w:r>
          </w:p>
        </w:tc>
        <w:tc>
          <w:tcPr>
            <w:tcW w:w="1695" w:type="dxa"/>
            <w:tcBorders>
              <w:top w:val="single" w:sz="4" w:space="0" w:color="595959" w:themeColor="text1" w:themeTint="A6"/>
              <w:bottom w:val="nil"/>
            </w:tcBorders>
            <w:shd w:val="clear" w:color="auto" w:fill="FFFFFF" w:themeFill="background1"/>
          </w:tcPr>
          <w:p w14:paraId="1F6B6470" w14:textId="2EC70888" w:rsidR="00661028" w:rsidRDefault="0081589D">
            <w:pPr>
              <w:pStyle w:val="Dates"/>
            </w:pPr>
            <w:r>
              <w:fldChar w:fldCharType="begin"/>
            </w:r>
            <w:r>
              <w:instrText xml:space="preserve">IF </w:instrText>
            </w:r>
            <w:r>
              <w:fldChar w:fldCharType="begin"/>
            </w:r>
            <w:r>
              <w:instrText xml:space="preserve"> =C10</w:instrText>
            </w:r>
            <w:r>
              <w:fldChar w:fldCharType="separate"/>
            </w:r>
            <w:r w:rsidR="00346A2C">
              <w:rPr>
                <w:noProof/>
              </w:rPr>
              <w:instrText>2929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46A2C">
              <w:rPr>
                <w:noProof/>
              </w:rPr>
              <w:instrText>2929</w:instrText>
            </w:r>
            <w:r>
              <w:fldChar w:fldCharType="end"/>
            </w:r>
            <w:r>
              <w:instrText xml:space="preserve">  &lt; </w:instrText>
            </w:r>
            <w:r>
              <w:fldChar w:fldCharType="begin"/>
            </w:r>
            <w:r>
              <w:instrText xml:space="preserve"> DocVariable MonthEnd \@ d </w:instrText>
            </w:r>
            <w:r>
              <w:fldChar w:fldCharType="separate"/>
            </w:r>
            <w:r w:rsidR="00346A2C">
              <w:instrText>31</w:instrText>
            </w:r>
            <w:r>
              <w:fldChar w:fldCharType="end"/>
            </w:r>
            <w:r>
              <w:instrText xml:space="preserve">  </w:instrText>
            </w:r>
            <w:r>
              <w:fldChar w:fldCharType="begin"/>
            </w:r>
            <w:r>
              <w:instrText xml:space="preserve"> =C10+1 </w:instrText>
            </w:r>
            <w:r>
              <w:fldChar w:fldCharType="separate"/>
            </w:r>
            <w:r w:rsidR="00447940">
              <w:rPr>
                <w:noProof/>
              </w:rPr>
              <w:instrText>26</w:instrText>
            </w:r>
            <w:r>
              <w:fldChar w:fldCharType="end"/>
            </w:r>
            <w:r>
              <w:instrText xml:space="preserve"> "" </w:instrText>
            </w:r>
            <w:r>
              <w:fldChar w:fldCharType="end"/>
            </w:r>
            <w:r>
              <w:fldChar w:fldCharType="end"/>
            </w:r>
            <w:r w:rsidR="00BA3D56">
              <w:t>30</w:t>
            </w:r>
          </w:p>
        </w:tc>
        <w:tc>
          <w:tcPr>
            <w:tcW w:w="1698" w:type="dxa"/>
            <w:tcBorders>
              <w:top w:val="single" w:sz="4" w:space="0" w:color="595959" w:themeColor="text1" w:themeTint="A6"/>
              <w:bottom w:val="nil"/>
            </w:tcBorders>
            <w:shd w:val="clear" w:color="auto" w:fill="FFFFFF" w:themeFill="background1"/>
          </w:tcPr>
          <w:p w14:paraId="75F8E9F0" w14:textId="45DDDB85" w:rsidR="00661028" w:rsidRDefault="0081589D">
            <w:pPr>
              <w:pStyle w:val="Dates"/>
            </w:pPr>
            <w:r>
              <w:fldChar w:fldCharType="begin"/>
            </w:r>
            <w:r>
              <w:instrText xml:space="preserve">IF </w:instrText>
            </w:r>
            <w:r>
              <w:fldChar w:fldCharType="begin"/>
            </w:r>
            <w:r>
              <w:instrText xml:space="preserve"> =D10</w:instrText>
            </w:r>
            <w:r>
              <w:fldChar w:fldCharType="separate"/>
            </w:r>
            <w:r w:rsidR="00346A2C">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46A2C">
              <w:rPr>
                <w:noProof/>
              </w:rPr>
              <w:instrText>30</w:instrText>
            </w:r>
            <w:r>
              <w:fldChar w:fldCharType="end"/>
            </w:r>
            <w:r>
              <w:instrText xml:space="preserve">  &lt; </w:instrText>
            </w:r>
            <w:r>
              <w:fldChar w:fldCharType="begin"/>
            </w:r>
            <w:r>
              <w:instrText xml:space="preserve"> DocVariable MonthEnd \@ d </w:instrText>
            </w:r>
            <w:r>
              <w:fldChar w:fldCharType="separate"/>
            </w:r>
            <w:r w:rsidR="00346A2C">
              <w:instrText>31</w:instrText>
            </w:r>
            <w:r>
              <w:fldChar w:fldCharType="end"/>
            </w:r>
            <w:r>
              <w:instrText xml:space="preserve">  </w:instrText>
            </w:r>
            <w:r>
              <w:fldChar w:fldCharType="begin"/>
            </w:r>
            <w:r>
              <w:instrText xml:space="preserve"> =D10+1 </w:instrText>
            </w:r>
            <w:r>
              <w:fldChar w:fldCharType="separate"/>
            </w:r>
            <w:r w:rsidR="00346A2C">
              <w:rPr>
                <w:noProof/>
              </w:rPr>
              <w:instrText>31</w:instrText>
            </w:r>
            <w:r>
              <w:fldChar w:fldCharType="end"/>
            </w:r>
            <w:r>
              <w:instrText xml:space="preserve"> "" </w:instrText>
            </w:r>
            <w:r>
              <w:fldChar w:fldCharType="separate"/>
            </w:r>
            <w:r w:rsidR="00346A2C">
              <w:rPr>
                <w:noProof/>
              </w:rPr>
              <w:instrText>31</w:instrText>
            </w:r>
            <w:r>
              <w:fldChar w:fldCharType="end"/>
            </w:r>
            <w:r>
              <w:fldChar w:fldCharType="separate"/>
            </w:r>
            <w:r w:rsidR="00346A2C">
              <w:rPr>
                <w:noProof/>
              </w:rPr>
              <w:t>31</w:t>
            </w:r>
            <w:r>
              <w:fldChar w:fldCharType="end"/>
            </w:r>
            <w:r w:rsidR="00BA3D56">
              <w:t>31</w:t>
            </w:r>
          </w:p>
        </w:tc>
        <w:tc>
          <w:tcPr>
            <w:tcW w:w="1644" w:type="dxa"/>
            <w:tcBorders>
              <w:top w:val="single" w:sz="4" w:space="0" w:color="595959" w:themeColor="text1" w:themeTint="A6"/>
              <w:bottom w:val="nil"/>
            </w:tcBorders>
            <w:shd w:val="clear" w:color="auto" w:fill="FFFFFF" w:themeFill="background1"/>
          </w:tcPr>
          <w:p w14:paraId="69338070" w14:textId="152BD6B6" w:rsidR="00661028" w:rsidRDefault="00BA3D56" w:rsidP="00B14007">
            <w:pPr>
              <w:pStyle w:val="Dates"/>
              <w:tabs>
                <w:tab w:val="center" w:pos="709"/>
                <w:tab w:val="right" w:pos="1418"/>
              </w:tabs>
              <w:jc w:val="left"/>
            </w:pPr>
            <w:r>
              <w:t>1</w:t>
            </w:r>
          </w:p>
        </w:tc>
        <w:tc>
          <w:tcPr>
            <w:tcW w:w="1680" w:type="dxa"/>
            <w:tcBorders>
              <w:top w:val="single" w:sz="4" w:space="0" w:color="595959" w:themeColor="text1" w:themeTint="A6"/>
              <w:bottom w:val="nil"/>
            </w:tcBorders>
            <w:shd w:val="clear" w:color="auto" w:fill="FFFFFF" w:themeFill="background1"/>
          </w:tcPr>
          <w:p w14:paraId="77D34A63" w14:textId="0FFF1D43" w:rsidR="00661028" w:rsidRPr="00447940" w:rsidRDefault="00BA3D56" w:rsidP="00447940">
            <w:pPr>
              <w:pStyle w:val="Dates"/>
            </w:pPr>
            <w:r>
              <w:t>2</w:t>
            </w:r>
          </w:p>
        </w:tc>
      </w:tr>
      <w:tr w:rsidR="00EA585A" w14:paraId="426A9F09" w14:textId="77777777" w:rsidTr="00C107DE">
        <w:trPr>
          <w:trHeight w:val="720"/>
        </w:trPr>
        <w:tc>
          <w:tcPr>
            <w:tcW w:w="1671" w:type="dxa"/>
            <w:tcBorders>
              <w:top w:val="nil"/>
              <w:bottom w:val="single" w:sz="4" w:space="0" w:color="595959" w:themeColor="text1" w:themeTint="A6"/>
            </w:tcBorders>
            <w:shd w:val="clear" w:color="auto" w:fill="auto"/>
          </w:tcPr>
          <w:p w14:paraId="5B2561DA" w14:textId="77777777" w:rsidR="00661028" w:rsidRDefault="00AC7AA5">
            <w:r>
              <w:t xml:space="preserve">Unity of Independence </w:t>
            </w:r>
          </w:p>
          <w:p w14:paraId="4427CBED" w14:textId="77777777" w:rsidR="00AC7AA5" w:rsidRDefault="00AC7AA5">
            <w:r>
              <w:t xml:space="preserve">Workday </w:t>
            </w:r>
          </w:p>
        </w:tc>
        <w:tc>
          <w:tcPr>
            <w:tcW w:w="1676" w:type="dxa"/>
            <w:tcBorders>
              <w:top w:val="nil"/>
              <w:bottom w:val="single" w:sz="4" w:space="0" w:color="595959" w:themeColor="text1" w:themeTint="A6"/>
            </w:tcBorders>
            <w:shd w:val="clear" w:color="auto" w:fill="auto"/>
          </w:tcPr>
          <w:p w14:paraId="45C713DF" w14:textId="77777777" w:rsidR="00661028" w:rsidRDefault="00661028"/>
        </w:tc>
        <w:tc>
          <w:tcPr>
            <w:tcW w:w="1676" w:type="dxa"/>
            <w:tcBorders>
              <w:top w:val="nil"/>
              <w:bottom w:val="single" w:sz="4" w:space="0" w:color="595959" w:themeColor="text1" w:themeTint="A6"/>
            </w:tcBorders>
            <w:shd w:val="clear" w:color="auto" w:fill="auto"/>
          </w:tcPr>
          <w:p w14:paraId="0F56B74F" w14:textId="77777777" w:rsidR="00394A68" w:rsidRDefault="00394A68">
            <w:r>
              <w:t>Community Projects 10-12</w:t>
            </w:r>
          </w:p>
          <w:p w14:paraId="4F7CC081" w14:textId="5D1525C4" w:rsidR="00661028" w:rsidRDefault="00CA5131">
            <w:r>
              <w:t>Carpenters Star Quilting – 2-4 pm &amp; 6-8 pm – 8 wks.</w:t>
            </w:r>
          </w:p>
          <w:p w14:paraId="01522483" w14:textId="0EEE8460" w:rsidR="00B80BD1" w:rsidRDefault="00B80BD1">
            <w:r>
              <w:t>Session 4 of 8</w:t>
            </w:r>
          </w:p>
        </w:tc>
        <w:tc>
          <w:tcPr>
            <w:tcW w:w="1695" w:type="dxa"/>
            <w:tcBorders>
              <w:top w:val="nil"/>
              <w:bottom w:val="single" w:sz="4" w:space="0" w:color="595959" w:themeColor="text1" w:themeTint="A6"/>
            </w:tcBorders>
            <w:shd w:val="clear" w:color="auto" w:fill="FFFFFF" w:themeFill="background1"/>
          </w:tcPr>
          <w:p w14:paraId="474F688A" w14:textId="49124E15" w:rsidR="00661028" w:rsidRDefault="00661028"/>
        </w:tc>
        <w:tc>
          <w:tcPr>
            <w:tcW w:w="1698" w:type="dxa"/>
            <w:tcBorders>
              <w:top w:val="nil"/>
              <w:bottom w:val="single" w:sz="4" w:space="0" w:color="595959" w:themeColor="text1" w:themeTint="A6"/>
            </w:tcBorders>
            <w:shd w:val="clear" w:color="auto" w:fill="FFFFFF" w:themeFill="background1"/>
          </w:tcPr>
          <w:p w14:paraId="48D86A90" w14:textId="77777777" w:rsidR="00D05E4A" w:rsidRDefault="00D05E4A" w:rsidP="00D05E4A">
            <w:pPr>
              <w:jc w:val="center"/>
            </w:pPr>
            <w:r>
              <w:t xml:space="preserve">Pillows – Home Décor 10-12 </w:t>
            </w:r>
          </w:p>
          <w:p w14:paraId="2881BE74" w14:textId="6929C07F" w:rsidR="004B71FA" w:rsidRDefault="00D42CA6" w:rsidP="004B71FA">
            <w:pPr>
              <w:jc w:val="center"/>
              <w:rPr>
                <w:sz w:val="16"/>
                <w:szCs w:val="16"/>
              </w:rPr>
            </w:pPr>
            <w:r>
              <w:rPr>
                <w:sz w:val="16"/>
                <w:szCs w:val="16"/>
              </w:rPr>
              <w:t>Sewing Machine Basics 1</w:t>
            </w:r>
            <w:r w:rsidR="00D05E4A">
              <w:rPr>
                <w:sz w:val="16"/>
                <w:szCs w:val="16"/>
              </w:rPr>
              <w:t xml:space="preserve"> </w:t>
            </w:r>
            <w:r w:rsidR="004B71FA">
              <w:rPr>
                <w:sz w:val="16"/>
                <w:szCs w:val="16"/>
              </w:rPr>
              <w:t>-</w:t>
            </w:r>
            <w:r w:rsidR="00D05E4A">
              <w:rPr>
                <w:sz w:val="16"/>
                <w:szCs w:val="16"/>
              </w:rPr>
              <w:t xml:space="preserve"> </w:t>
            </w:r>
            <w:r>
              <w:rPr>
                <w:sz w:val="16"/>
                <w:szCs w:val="16"/>
              </w:rPr>
              <w:t>3</w:t>
            </w:r>
          </w:p>
          <w:p w14:paraId="6C3EB479" w14:textId="3DECBAF0" w:rsidR="00D05E4A" w:rsidRDefault="00D05E4A" w:rsidP="00D05E4A">
            <w:pPr>
              <w:jc w:val="center"/>
            </w:pPr>
            <w:r>
              <w:t xml:space="preserve">Pillows – Home Décor 6-8 </w:t>
            </w:r>
          </w:p>
          <w:p w14:paraId="47BE5244" w14:textId="77777777" w:rsidR="00384B74" w:rsidRDefault="00384B74"/>
        </w:tc>
        <w:tc>
          <w:tcPr>
            <w:tcW w:w="1644" w:type="dxa"/>
            <w:tcBorders>
              <w:top w:val="nil"/>
              <w:bottom w:val="single" w:sz="4" w:space="0" w:color="595959" w:themeColor="text1" w:themeTint="A6"/>
            </w:tcBorders>
            <w:shd w:val="clear" w:color="auto" w:fill="FFFFFF" w:themeFill="background1"/>
          </w:tcPr>
          <w:p w14:paraId="6B66D06B" w14:textId="77777777" w:rsidR="00661028" w:rsidRDefault="00661028"/>
        </w:tc>
        <w:tc>
          <w:tcPr>
            <w:tcW w:w="1680" w:type="dxa"/>
            <w:tcBorders>
              <w:top w:val="nil"/>
              <w:bottom w:val="single" w:sz="4" w:space="0" w:color="595959" w:themeColor="text1" w:themeTint="A6"/>
            </w:tcBorders>
            <w:shd w:val="clear" w:color="auto" w:fill="FFFFFF" w:themeFill="background1"/>
          </w:tcPr>
          <w:p w14:paraId="2E104D1A" w14:textId="5E4A650D" w:rsidR="000052F4" w:rsidRPr="00447940" w:rsidRDefault="000052F4" w:rsidP="000052F4">
            <w:pPr>
              <w:jc w:val="center"/>
            </w:pPr>
          </w:p>
        </w:tc>
      </w:tr>
      <w:tr w:rsidR="00EA585A" w14:paraId="78F41E17" w14:textId="77777777" w:rsidTr="00D05E4A">
        <w:trPr>
          <w:trHeight w:val="1016"/>
        </w:trPr>
        <w:tc>
          <w:tcPr>
            <w:tcW w:w="1671" w:type="dxa"/>
            <w:tcBorders>
              <w:top w:val="nil"/>
              <w:bottom w:val="single" w:sz="4" w:space="0" w:color="595959" w:themeColor="text1" w:themeTint="A6"/>
            </w:tcBorders>
            <w:shd w:val="clear" w:color="auto" w:fill="FFFFFF" w:themeFill="background1"/>
          </w:tcPr>
          <w:p w14:paraId="0F63E5C7" w14:textId="75094959" w:rsidR="000052F4" w:rsidRDefault="00BA3D56" w:rsidP="000052F4">
            <w:pPr>
              <w:jc w:val="right"/>
            </w:pPr>
            <w:r>
              <w:t>3</w:t>
            </w:r>
          </w:p>
        </w:tc>
        <w:tc>
          <w:tcPr>
            <w:tcW w:w="1676" w:type="dxa"/>
            <w:tcBorders>
              <w:top w:val="nil"/>
              <w:bottom w:val="single" w:sz="4" w:space="0" w:color="595959" w:themeColor="text1" w:themeTint="A6"/>
            </w:tcBorders>
            <w:shd w:val="clear" w:color="auto" w:fill="F5B7A6" w:themeFill="accent1" w:themeFillTint="66"/>
          </w:tcPr>
          <w:p w14:paraId="157E9DF2" w14:textId="11165A6C" w:rsidR="0095687B" w:rsidRDefault="00BA3D56" w:rsidP="00D42CA6">
            <w:pPr>
              <w:jc w:val="right"/>
            </w:pPr>
            <w:r>
              <w:t>4</w:t>
            </w:r>
          </w:p>
        </w:tc>
        <w:tc>
          <w:tcPr>
            <w:tcW w:w="1676" w:type="dxa"/>
            <w:tcBorders>
              <w:top w:val="nil"/>
              <w:bottom w:val="single" w:sz="4" w:space="0" w:color="595959" w:themeColor="text1" w:themeTint="A6"/>
            </w:tcBorders>
            <w:shd w:val="clear" w:color="auto" w:fill="F5B7A6" w:themeFill="accent1" w:themeFillTint="66"/>
          </w:tcPr>
          <w:p w14:paraId="357E1944" w14:textId="4EBB0F75" w:rsidR="000052F4" w:rsidRDefault="00BA3D56" w:rsidP="000052F4">
            <w:pPr>
              <w:jc w:val="right"/>
            </w:pPr>
            <w:r>
              <w:t>5</w:t>
            </w:r>
          </w:p>
        </w:tc>
        <w:tc>
          <w:tcPr>
            <w:tcW w:w="1695" w:type="dxa"/>
            <w:tcBorders>
              <w:top w:val="nil"/>
              <w:bottom w:val="single" w:sz="4" w:space="0" w:color="595959" w:themeColor="text1" w:themeTint="A6"/>
            </w:tcBorders>
            <w:shd w:val="clear" w:color="auto" w:fill="F5B7A6" w:themeFill="accent1" w:themeFillTint="66"/>
          </w:tcPr>
          <w:p w14:paraId="6A4FE44B" w14:textId="77777777" w:rsidR="000052F4" w:rsidRDefault="00BA3D56" w:rsidP="000052F4">
            <w:pPr>
              <w:jc w:val="right"/>
            </w:pPr>
            <w:r>
              <w:t>6</w:t>
            </w:r>
          </w:p>
          <w:p w14:paraId="419C2310" w14:textId="1C1D5BEA" w:rsidR="00D42CA6" w:rsidRDefault="00D42CA6" w:rsidP="000052F4">
            <w:pPr>
              <w:jc w:val="right"/>
            </w:pPr>
            <w:r>
              <w:t>Open Sew – 1-3</w:t>
            </w:r>
            <w:r w:rsidR="002D2CAC">
              <w:t xml:space="preserve"> </w:t>
            </w:r>
            <w:r>
              <w:t xml:space="preserve">  Available Tuesday, Thursday &amp; Friday </w:t>
            </w:r>
          </w:p>
        </w:tc>
        <w:tc>
          <w:tcPr>
            <w:tcW w:w="1698" w:type="dxa"/>
            <w:tcBorders>
              <w:top w:val="nil"/>
              <w:bottom w:val="single" w:sz="4" w:space="0" w:color="595959" w:themeColor="text1" w:themeTint="A6"/>
            </w:tcBorders>
            <w:shd w:val="clear" w:color="auto" w:fill="F5B7A6" w:themeFill="accent1" w:themeFillTint="66"/>
          </w:tcPr>
          <w:p w14:paraId="77E28685" w14:textId="5105F763" w:rsidR="00FE45B4" w:rsidRPr="00FE45B4" w:rsidRDefault="00BA3D56" w:rsidP="00D42CA6">
            <w:pPr>
              <w:jc w:val="right"/>
              <w:rPr>
                <w:szCs w:val="16"/>
              </w:rPr>
            </w:pPr>
            <w:r>
              <w:t>7</w:t>
            </w:r>
          </w:p>
          <w:p w14:paraId="484F854A" w14:textId="77777777" w:rsidR="000052F4" w:rsidRPr="00FE45B4" w:rsidRDefault="000052F4" w:rsidP="00FE45B4">
            <w:pPr>
              <w:jc w:val="center"/>
            </w:pPr>
          </w:p>
        </w:tc>
        <w:tc>
          <w:tcPr>
            <w:tcW w:w="1644" w:type="dxa"/>
            <w:tcBorders>
              <w:top w:val="nil"/>
              <w:bottom w:val="single" w:sz="4" w:space="0" w:color="595959" w:themeColor="text1" w:themeTint="A6"/>
            </w:tcBorders>
            <w:shd w:val="clear" w:color="auto" w:fill="F5B7A6" w:themeFill="accent1" w:themeFillTint="66"/>
          </w:tcPr>
          <w:p w14:paraId="2DB95428" w14:textId="60AB1692" w:rsidR="000052F4" w:rsidRDefault="00BA3D56" w:rsidP="000052F4">
            <w:pPr>
              <w:jc w:val="right"/>
            </w:pPr>
            <w:r>
              <w:t>8</w:t>
            </w:r>
          </w:p>
          <w:p w14:paraId="39DE4811" w14:textId="77777777" w:rsidR="00136425" w:rsidRDefault="00136425" w:rsidP="000052F4">
            <w:pPr>
              <w:jc w:val="right"/>
            </w:pPr>
          </w:p>
        </w:tc>
        <w:tc>
          <w:tcPr>
            <w:tcW w:w="1680" w:type="dxa"/>
            <w:tcBorders>
              <w:top w:val="nil"/>
              <w:bottom w:val="single" w:sz="4" w:space="0" w:color="595959" w:themeColor="text1" w:themeTint="A6"/>
            </w:tcBorders>
            <w:shd w:val="clear" w:color="auto" w:fill="F5B7A6" w:themeFill="accent1" w:themeFillTint="66"/>
          </w:tcPr>
          <w:p w14:paraId="1F7F7D3C" w14:textId="4283AD2A" w:rsidR="000052F4" w:rsidRDefault="00BA3D56" w:rsidP="000052F4">
            <w:pPr>
              <w:jc w:val="right"/>
            </w:pPr>
            <w:r>
              <w:t>9</w:t>
            </w:r>
          </w:p>
        </w:tc>
      </w:tr>
    </w:tbl>
    <w:p w14:paraId="49784CD3" w14:textId="6152DB3B" w:rsidR="003747C5" w:rsidRPr="00E97DCD" w:rsidRDefault="00EA585A" w:rsidP="00DD5924">
      <w:pPr>
        <w:tabs>
          <w:tab w:val="left" w:pos="1122"/>
        </w:tabs>
        <w:jc w:val="center"/>
        <w:rPr>
          <w:rFonts w:cs="Arial"/>
          <w:b/>
          <w:color w:val="111111"/>
          <w:sz w:val="21"/>
          <w:szCs w:val="21"/>
          <w:shd w:val="clear" w:color="auto" w:fill="FFFFFF"/>
        </w:rPr>
      </w:pPr>
      <w:r w:rsidRPr="003747C5">
        <w:rPr>
          <w:b/>
          <w:sz w:val="21"/>
          <w:szCs w:val="21"/>
        </w:rPr>
        <w:t>See back for Class descriptions</w:t>
      </w:r>
      <w:r w:rsidR="007B2906" w:rsidRPr="003747C5">
        <w:rPr>
          <w:b/>
          <w:sz w:val="21"/>
          <w:szCs w:val="21"/>
        </w:rPr>
        <w:t xml:space="preserve"> and pricing</w:t>
      </w:r>
      <w:r w:rsidR="003747C5" w:rsidRPr="003747C5">
        <w:rPr>
          <w:b/>
          <w:sz w:val="24"/>
        </w:rPr>
        <w:t xml:space="preserve"> </w:t>
      </w:r>
      <w:r w:rsidR="003747C5" w:rsidRPr="00E97DCD">
        <w:rPr>
          <w:rFonts w:cs="Arial"/>
          <w:b/>
          <w:color w:val="111111"/>
          <w:sz w:val="21"/>
          <w:szCs w:val="21"/>
          <w:shd w:val="clear" w:color="auto" w:fill="FFFFFF"/>
        </w:rPr>
        <w:t xml:space="preserve">For Registration or more information -  </w:t>
      </w:r>
      <w:hyperlink r:id="rId12" w:history="1">
        <w:r w:rsidR="00DD5924">
          <w:rPr>
            <w:rStyle w:val="Hyperlink"/>
            <w:rFonts w:cs="Arial"/>
            <w:b/>
            <w:sz w:val="21"/>
            <w:szCs w:val="21"/>
            <w:shd w:val="clear" w:color="auto" w:fill="FFFFFF"/>
          </w:rPr>
          <w:t>https://thesewinglab.community</w:t>
        </w:r>
      </w:hyperlink>
      <w:r w:rsidR="003747C5" w:rsidRPr="00E97DCD">
        <w:rPr>
          <w:rFonts w:cs="Arial"/>
          <w:b/>
          <w:color w:val="111111"/>
          <w:sz w:val="21"/>
          <w:szCs w:val="21"/>
          <w:shd w:val="clear" w:color="auto" w:fill="FFFFFF"/>
        </w:rPr>
        <w:t xml:space="preserve"> or</w:t>
      </w:r>
      <w:r w:rsidR="00AE3C95">
        <w:rPr>
          <w:rFonts w:cs="Arial"/>
          <w:b/>
          <w:color w:val="111111"/>
          <w:sz w:val="21"/>
          <w:szCs w:val="21"/>
          <w:shd w:val="clear" w:color="auto" w:fill="FFFFFF"/>
        </w:rPr>
        <w:t xml:space="preserve">               </w:t>
      </w:r>
      <w:r w:rsidR="003747C5" w:rsidRPr="00E97DCD">
        <w:rPr>
          <w:rFonts w:cs="Arial"/>
          <w:b/>
          <w:color w:val="111111"/>
          <w:sz w:val="21"/>
          <w:szCs w:val="21"/>
          <w:shd w:val="clear" w:color="auto" w:fill="FFFFFF"/>
        </w:rPr>
        <w:t xml:space="preserve"> email – </w:t>
      </w:r>
      <w:hyperlink r:id="rId13" w:history="1">
        <w:r w:rsidR="003747C5" w:rsidRPr="00E97DCD">
          <w:rPr>
            <w:rStyle w:val="Hyperlink"/>
            <w:rFonts w:cs="Arial"/>
            <w:b/>
            <w:sz w:val="21"/>
            <w:szCs w:val="21"/>
            <w:shd w:val="clear" w:color="auto" w:fill="FFFFFF"/>
          </w:rPr>
          <w:t>operations@thesewinglabs.community</w:t>
        </w:r>
      </w:hyperlink>
      <w:r w:rsidR="003747C5" w:rsidRPr="00E97DCD">
        <w:rPr>
          <w:rFonts w:cs="Arial"/>
          <w:b/>
          <w:color w:val="111111"/>
          <w:sz w:val="21"/>
          <w:szCs w:val="21"/>
          <w:shd w:val="clear" w:color="auto" w:fill="FFFFFF"/>
        </w:rPr>
        <w:t xml:space="preserve"> or call/text – Linnca Stevens – Program Manager  816–286-3097</w:t>
      </w:r>
    </w:p>
    <w:p w14:paraId="7523F455" w14:textId="488CBD35" w:rsidR="007B2906" w:rsidRPr="00F26AA8" w:rsidRDefault="00696EF2" w:rsidP="002D2CAC">
      <w:pPr>
        <w:pStyle w:val="Dates"/>
        <w:jc w:val="center"/>
        <w:rPr>
          <w:b/>
          <w:color w:val="auto"/>
          <w:sz w:val="36"/>
        </w:rPr>
      </w:pPr>
      <w:r>
        <w:rPr>
          <w:noProof/>
          <w:color w:val="auto"/>
        </w:rPr>
        <w:lastRenderedPageBreak/>
        <w:drawing>
          <wp:anchor distT="0" distB="0" distL="114300" distR="114300" simplePos="0" relativeHeight="251659264" behindDoc="0" locked="0" layoutInCell="1" allowOverlap="1" wp14:anchorId="388416C3" wp14:editId="3E69F841">
            <wp:simplePos x="0" y="0"/>
            <wp:positionH relativeFrom="column">
              <wp:posOffset>1214120</wp:posOffset>
            </wp:positionH>
            <wp:positionV relativeFrom="paragraph">
              <wp:posOffset>-76200</wp:posOffset>
            </wp:positionV>
            <wp:extent cx="782521" cy="638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521" cy="638175"/>
                    </a:xfrm>
                    <a:prstGeom prst="rect">
                      <a:avLst/>
                    </a:prstGeom>
                    <a:noFill/>
                  </pic:spPr>
                </pic:pic>
              </a:graphicData>
            </a:graphic>
            <wp14:sizeRelH relativeFrom="margin">
              <wp14:pctWidth>0</wp14:pctWidth>
            </wp14:sizeRelH>
            <wp14:sizeRelV relativeFrom="margin">
              <wp14:pctHeight>0</wp14:pctHeight>
            </wp14:sizeRelV>
          </wp:anchor>
        </w:drawing>
      </w:r>
      <w:r w:rsidR="00995EFC">
        <w:rPr>
          <w:b/>
          <w:color w:val="auto"/>
          <w:sz w:val="36"/>
        </w:rPr>
        <w:t>August</w:t>
      </w:r>
      <w:r w:rsidR="007B2906" w:rsidRPr="00F26AA8">
        <w:rPr>
          <w:b/>
          <w:color w:val="auto"/>
          <w:sz w:val="36"/>
        </w:rPr>
        <w:t xml:space="preserve"> 2017 Activities &amp; Classes</w:t>
      </w:r>
    </w:p>
    <w:p w14:paraId="7F61492D" w14:textId="77777777" w:rsidR="007B2906" w:rsidRDefault="007B2906" w:rsidP="007B2906">
      <w:pPr>
        <w:pStyle w:val="Dates"/>
        <w:jc w:val="center"/>
        <w:rPr>
          <w:color w:val="auto"/>
        </w:rPr>
      </w:pPr>
    </w:p>
    <w:p w14:paraId="52413D8E" w14:textId="77777777" w:rsidR="00447940" w:rsidRPr="00696EF2" w:rsidRDefault="00447940" w:rsidP="00F26AA8">
      <w:pPr>
        <w:pStyle w:val="Dates"/>
        <w:jc w:val="center"/>
        <w:rPr>
          <w:b/>
          <w:color w:val="000000" w:themeColor="text1"/>
          <w:sz w:val="22"/>
        </w:rPr>
      </w:pPr>
      <w:r w:rsidRPr="00696EF2">
        <w:rPr>
          <w:b/>
          <w:color w:val="000000" w:themeColor="text1"/>
          <w:sz w:val="22"/>
        </w:rPr>
        <w:t>Thank you for your community involvement!</w:t>
      </w:r>
    </w:p>
    <w:p w14:paraId="2BE35451" w14:textId="25F9F2D6" w:rsidR="00447940" w:rsidRPr="00696EF2" w:rsidRDefault="00447940" w:rsidP="00843435">
      <w:pPr>
        <w:tabs>
          <w:tab w:val="left" w:pos="1122"/>
        </w:tabs>
        <w:jc w:val="center"/>
        <w:rPr>
          <w:b/>
          <w:color w:val="000000" w:themeColor="text1"/>
          <w:sz w:val="22"/>
        </w:rPr>
      </w:pPr>
      <w:r w:rsidRPr="00696EF2">
        <w:rPr>
          <w:rFonts w:ascii="Franklin Gothic Book" w:hAnsi="Franklin Gothic Book"/>
          <w:b/>
          <w:sz w:val="22"/>
        </w:rPr>
        <w:fldChar w:fldCharType="begin"/>
      </w:r>
      <w:r w:rsidRPr="00696EF2">
        <w:rPr>
          <w:rFonts w:ascii="Franklin Gothic Book" w:hAnsi="Franklin Gothic Book"/>
          <w:b/>
          <w:sz w:val="22"/>
        </w:rPr>
        <w:instrText xml:space="preserve">IF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w:instrText>
      </w:r>
      <w:r w:rsidRPr="00696EF2">
        <w:rPr>
          <w:rFonts w:ascii="Franklin Gothic Book" w:hAnsi="Franklin Gothic Book"/>
          <w:b/>
          <w:sz w:val="22"/>
        </w:rPr>
        <w:fldChar w:fldCharType="separate"/>
      </w:r>
      <w:r w:rsidR="00346A2C">
        <w:rPr>
          <w:rFonts w:ascii="Franklin Gothic Book" w:hAnsi="Franklin Gothic Book"/>
          <w:b/>
          <w:noProof/>
          <w:sz w:val="22"/>
        </w:rPr>
        <w:instrText>0</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 0,""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IF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30</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&lt;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DocVariable MonthEnd \@ d </w:instrText>
      </w:r>
      <w:r w:rsidRPr="00696EF2">
        <w:rPr>
          <w:rFonts w:ascii="Franklin Gothic Book" w:hAnsi="Franklin Gothic Book"/>
          <w:b/>
          <w:sz w:val="22"/>
        </w:rPr>
        <w:fldChar w:fldCharType="separate"/>
      </w:r>
      <w:r w:rsidRPr="00696EF2">
        <w:rPr>
          <w:rFonts w:ascii="Franklin Gothic Book" w:hAnsi="Franklin Gothic Book"/>
          <w:b/>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=A12+1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fldChar w:fldCharType="end"/>
      </w:r>
      <w:r w:rsidRPr="00696EF2">
        <w:rPr>
          <w:b/>
          <w:color w:val="000000" w:themeColor="text1"/>
          <w:sz w:val="22"/>
        </w:rPr>
        <w:t>We accept donations; fabric, sewing machines, notions etc. &amp; funding is always welcome</w:t>
      </w:r>
    </w:p>
    <w:p w14:paraId="1DDE0F07" w14:textId="7BE04C9A" w:rsidR="007B2906" w:rsidRPr="002D2CAC" w:rsidRDefault="00666B15" w:rsidP="002D2CAC">
      <w:pPr>
        <w:pStyle w:val="Dates"/>
        <w:jc w:val="center"/>
        <w:rPr>
          <w:sz w:val="20"/>
        </w:rPr>
      </w:pPr>
      <w:r>
        <w:rPr>
          <w:color w:val="000000" w:themeColor="text1"/>
          <w:sz w:val="20"/>
        </w:rPr>
        <w:t xml:space="preserve">** </w:t>
      </w:r>
      <w:r w:rsidR="00447940" w:rsidRPr="001C10FD">
        <w:rPr>
          <w:color w:val="000000" w:themeColor="text1"/>
          <w:sz w:val="20"/>
        </w:rPr>
        <w:t>Limited Scholarships are available to cover some fees</w:t>
      </w:r>
      <w:r>
        <w:rPr>
          <w:color w:val="000000" w:themeColor="text1"/>
          <w:sz w:val="20"/>
        </w:rPr>
        <w:t xml:space="preserve"> – Ask for scholarship application **</w:t>
      </w:r>
    </w:p>
    <w:p w14:paraId="6AF3327E" w14:textId="77777777" w:rsidR="007B2906" w:rsidRPr="00696EF2" w:rsidRDefault="007B2906" w:rsidP="00447940">
      <w:pPr>
        <w:tabs>
          <w:tab w:val="left" w:pos="1122"/>
        </w:tabs>
        <w:rPr>
          <w:rFonts w:cs="Arial"/>
          <w:color w:val="111111"/>
          <w:sz w:val="21"/>
          <w:szCs w:val="21"/>
          <w:shd w:val="clear" w:color="auto" w:fill="FFFFFF"/>
        </w:rPr>
      </w:pPr>
      <w:r w:rsidRPr="00696EF2">
        <w:rPr>
          <w:b/>
          <w:sz w:val="21"/>
          <w:szCs w:val="21"/>
        </w:rPr>
        <w:t>Open Sew</w:t>
      </w:r>
      <w:r w:rsidRPr="00696EF2">
        <w:rPr>
          <w:sz w:val="21"/>
          <w:szCs w:val="21"/>
        </w:rPr>
        <w:t xml:space="preserve"> – Bring your sewing machine or rent one of ours ($10 for 2 hours) Use our tools and stash to create your project</w:t>
      </w:r>
      <w:r w:rsidRPr="00696EF2">
        <w:rPr>
          <w:rFonts w:ascii="Arial" w:hAnsi="Arial" w:cs="Arial"/>
          <w:color w:val="111111"/>
          <w:sz w:val="21"/>
          <w:szCs w:val="21"/>
          <w:shd w:val="clear" w:color="auto" w:fill="FFFFFF"/>
        </w:rPr>
        <w:t xml:space="preserve">. </w:t>
      </w:r>
      <w:r w:rsidRPr="00696EF2">
        <w:rPr>
          <w:rFonts w:cs="Arial"/>
          <w:color w:val="111111"/>
          <w:sz w:val="21"/>
          <w:szCs w:val="21"/>
          <w:shd w:val="clear" w:color="auto" w:fill="FFFFFF"/>
        </w:rPr>
        <w:t xml:space="preserve">This is an open format with </w:t>
      </w:r>
      <w:r w:rsidR="00666B15" w:rsidRPr="00696EF2">
        <w:rPr>
          <w:rFonts w:cs="Arial"/>
          <w:color w:val="111111"/>
          <w:sz w:val="21"/>
          <w:szCs w:val="21"/>
          <w:shd w:val="clear" w:color="auto" w:fill="FFFFFF"/>
        </w:rPr>
        <w:t>no instructions but,</w:t>
      </w:r>
      <w:r w:rsidRPr="00696EF2">
        <w:rPr>
          <w:rFonts w:cs="Arial"/>
          <w:color w:val="111111"/>
          <w:sz w:val="21"/>
          <w:szCs w:val="21"/>
          <w:shd w:val="clear" w:color="auto" w:fill="FFFFFF"/>
        </w:rPr>
        <w:t xml:space="preserve"> volunteers are available to help. Use the Open Sew time to practice your skills or to work on your own personal project. </w:t>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CD3DA2" w:rsidRPr="00696EF2">
        <w:rPr>
          <w:rFonts w:cs="Arial"/>
          <w:b/>
          <w:color w:val="111111"/>
          <w:sz w:val="21"/>
          <w:szCs w:val="21"/>
          <w:shd w:val="clear" w:color="auto" w:fill="FFFFFF"/>
        </w:rPr>
        <w:t>Class</w:t>
      </w:r>
      <w:r w:rsidRPr="00696EF2">
        <w:rPr>
          <w:rFonts w:cs="Arial"/>
          <w:b/>
          <w:color w:val="111111"/>
          <w:sz w:val="21"/>
          <w:szCs w:val="21"/>
          <w:shd w:val="clear" w:color="auto" w:fill="FFFFFF"/>
        </w:rPr>
        <w:t xml:space="preserve"> Fee is only to cover sewing machine rental = $10 for 2 hours</w:t>
      </w:r>
    </w:p>
    <w:p w14:paraId="0EE4F966" w14:textId="77777777" w:rsidR="007B2906" w:rsidRPr="00696EF2" w:rsidRDefault="007B2906" w:rsidP="00447940">
      <w:pPr>
        <w:tabs>
          <w:tab w:val="left" w:pos="1122"/>
        </w:tabs>
        <w:rPr>
          <w:rFonts w:cs="Arial"/>
          <w:b/>
          <w:color w:val="111111"/>
          <w:sz w:val="21"/>
          <w:szCs w:val="21"/>
          <w:shd w:val="clear" w:color="auto" w:fill="FFFFFF"/>
        </w:rPr>
      </w:pPr>
    </w:p>
    <w:p w14:paraId="5F68E622" w14:textId="77777777" w:rsidR="00CD3DA2" w:rsidRPr="00696EF2" w:rsidRDefault="00CD3DA2" w:rsidP="007B2906">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Sewing Machine Basics</w:t>
      </w:r>
      <w:r w:rsidRPr="00696EF2">
        <w:rPr>
          <w:rFonts w:cs="Arial"/>
          <w:color w:val="111111"/>
          <w:sz w:val="21"/>
          <w:szCs w:val="21"/>
          <w:shd w:val="clear" w:color="auto" w:fill="FFFFFF"/>
        </w:rPr>
        <w:t xml:space="preserve"> – This class is for first time sewing machine owners or someone who needs a refresher course.  </w:t>
      </w:r>
      <w:r w:rsidR="001C10FD" w:rsidRPr="00696EF2">
        <w:rPr>
          <w:rFonts w:cs="Arial"/>
          <w:color w:val="111111"/>
          <w:sz w:val="21"/>
          <w:szCs w:val="21"/>
          <w:shd w:val="clear" w:color="auto" w:fill="FFFFFF"/>
        </w:rPr>
        <w:t>Learn the features</w:t>
      </w:r>
      <w:r w:rsidRPr="00696EF2">
        <w:rPr>
          <w:rFonts w:cs="Arial"/>
          <w:color w:val="111111"/>
          <w:sz w:val="21"/>
          <w:szCs w:val="21"/>
          <w:shd w:val="clear" w:color="auto" w:fill="FFFFFF"/>
        </w:rPr>
        <w:t xml:space="preserve"> of your sewing machine, how they work an</w:t>
      </w:r>
      <w:r w:rsidR="003C1CF9" w:rsidRPr="00696EF2">
        <w:rPr>
          <w:rFonts w:cs="Arial"/>
          <w:color w:val="111111"/>
          <w:sz w:val="21"/>
          <w:szCs w:val="21"/>
          <w:shd w:val="clear" w:color="auto" w:fill="FFFFFF"/>
        </w:rPr>
        <w:t xml:space="preserve">d what is their purpose.  </w:t>
      </w:r>
      <w:r w:rsidR="001C10FD" w:rsidRPr="00696EF2">
        <w:rPr>
          <w:rFonts w:cs="Arial"/>
          <w:color w:val="111111"/>
          <w:sz w:val="21"/>
          <w:szCs w:val="21"/>
          <w:shd w:val="clear" w:color="auto" w:fill="FFFFFF"/>
        </w:rPr>
        <w:t>Learn sewing machine maintenance and proper selection of needles &amp; thread.</w:t>
      </w:r>
      <w:r w:rsidR="001C10FD" w:rsidRPr="00696EF2">
        <w:rPr>
          <w:rFonts w:cs="Arial"/>
          <w:color w:val="111111"/>
          <w:sz w:val="21"/>
          <w:szCs w:val="21"/>
          <w:shd w:val="clear" w:color="auto" w:fill="FFFFFF"/>
        </w:rPr>
        <w:tab/>
      </w:r>
      <w:r w:rsidR="001C10FD" w:rsidRPr="00696EF2">
        <w:rPr>
          <w:rFonts w:cs="Arial"/>
          <w:color w:val="111111"/>
          <w:sz w:val="21"/>
          <w:szCs w:val="21"/>
          <w:shd w:val="clear" w:color="auto" w:fill="FFFFFF"/>
        </w:rPr>
        <w:tab/>
      </w:r>
      <w:r w:rsidR="001C10FD" w:rsidRPr="00696EF2">
        <w:rPr>
          <w:rFonts w:cs="Arial"/>
          <w:color w:val="111111"/>
          <w:sz w:val="21"/>
          <w:szCs w:val="21"/>
          <w:shd w:val="clear" w:color="auto" w:fill="FFFFFF"/>
        </w:rPr>
        <w:tab/>
      </w:r>
      <w:r w:rsidR="001C10FD"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1C10FD" w:rsidRPr="00696EF2">
        <w:rPr>
          <w:rFonts w:cs="Arial"/>
          <w:b/>
          <w:color w:val="111111"/>
          <w:sz w:val="21"/>
          <w:szCs w:val="21"/>
          <w:shd w:val="clear" w:color="auto" w:fill="FFFFFF"/>
        </w:rPr>
        <w:t>Class Fee = $20</w:t>
      </w:r>
    </w:p>
    <w:p w14:paraId="56517EB1" w14:textId="77777777" w:rsidR="001C10FD" w:rsidRPr="00696EF2" w:rsidRDefault="001C10FD" w:rsidP="007B2906">
      <w:pPr>
        <w:tabs>
          <w:tab w:val="left" w:pos="1122"/>
        </w:tabs>
        <w:rPr>
          <w:rFonts w:cs="Arial"/>
          <w:color w:val="111111"/>
          <w:sz w:val="21"/>
          <w:szCs w:val="21"/>
          <w:shd w:val="clear" w:color="auto" w:fill="FFFFFF"/>
        </w:rPr>
      </w:pPr>
    </w:p>
    <w:p w14:paraId="183580E9" w14:textId="5F2C92EF" w:rsidR="00737318" w:rsidRDefault="00737318" w:rsidP="009F55DB">
      <w:pPr>
        <w:tabs>
          <w:tab w:val="left" w:pos="1122"/>
        </w:tabs>
        <w:rPr>
          <w:rFonts w:cs="Arial"/>
          <w:b/>
          <w:color w:val="111111"/>
          <w:sz w:val="21"/>
          <w:szCs w:val="21"/>
          <w:shd w:val="clear" w:color="auto" w:fill="FFFFFF"/>
        </w:rPr>
      </w:pPr>
      <w:r>
        <w:rPr>
          <w:rFonts w:cs="Arial"/>
          <w:b/>
          <w:color w:val="111111"/>
          <w:sz w:val="21"/>
          <w:szCs w:val="21"/>
          <w:shd w:val="clear" w:color="auto" w:fill="FFFFFF"/>
        </w:rPr>
        <w:t xml:space="preserve">Carpenters Star Quilt – </w:t>
      </w:r>
      <w:r>
        <w:rPr>
          <w:rFonts w:cs="Arial"/>
          <w:color w:val="111111"/>
          <w:sz w:val="21"/>
          <w:szCs w:val="21"/>
          <w:shd w:val="clear" w:color="auto" w:fill="FFFFFF"/>
        </w:rPr>
        <w:t xml:space="preserve">This quilt is designed by Debbie Maddy of Calico Carriage.  This is a great beginner to advanced </w:t>
      </w:r>
      <w:r w:rsidR="00BE0C97">
        <w:rPr>
          <w:rFonts w:cs="Arial"/>
          <w:color w:val="111111"/>
          <w:sz w:val="21"/>
          <w:szCs w:val="21"/>
          <w:shd w:val="clear" w:color="auto" w:fill="FFFFFF"/>
        </w:rPr>
        <w:t>project.  You will learn how to make half-square triangles while making a quilt</w:t>
      </w:r>
      <w:r w:rsidR="0043633B">
        <w:rPr>
          <w:rFonts w:cs="Arial"/>
          <w:color w:val="111111"/>
          <w:sz w:val="21"/>
          <w:szCs w:val="21"/>
          <w:shd w:val="clear" w:color="auto" w:fill="FFFFFF"/>
        </w:rPr>
        <w:t xml:space="preserve"> – you can choose a wall-hanging to full size.  Materials can be used from our inventory or bring your own.  Fabrics will be decided on at first class. Class is 8 sessions</w:t>
      </w:r>
      <w:r w:rsidR="0043633B">
        <w:rPr>
          <w:rFonts w:cs="Arial"/>
          <w:color w:val="111111"/>
          <w:sz w:val="21"/>
          <w:szCs w:val="21"/>
          <w:shd w:val="clear" w:color="auto" w:fill="FFFFFF"/>
        </w:rPr>
        <w:tab/>
      </w:r>
      <w:r w:rsidR="0043633B">
        <w:rPr>
          <w:rFonts w:cs="Arial"/>
          <w:color w:val="111111"/>
          <w:sz w:val="21"/>
          <w:szCs w:val="21"/>
          <w:shd w:val="clear" w:color="auto" w:fill="FFFFFF"/>
        </w:rPr>
        <w:tab/>
      </w:r>
      <w:r w:rsidR="0043633B">
        <w:rPr>
          <w:rFonts w:cs="Arial"/>
          <w:color w:val="111111"/>
          <w:sz w:val="21"/>
          <w:szCs w:val="21"/>
          <w:shd w:val="clear" w:color="auto" w:fill="FFFFFF"/>
        </w:rPr>
        <w:tab/>
      </w:r>
      <w:r w:rsidR="0043633B" w:rsidRPr="0043633B">
        <w:rPr>
          <w:rFonts w:cs="Arial"/>
          <w:b/>
          <w:color w:val="111111"/>
          <w:sz w:val="21"/>
          <w:szCs w:val="21"/>
          <w:shd w:val="clear" w:color="auto" w:fill="FFFFFF"/>
        </w:rPr>
        <w:t>Class Fee = $80</w:t>
      </w:r>
    </w:p>
    <w:p w14:paraId="4C0DB33D" w14:textId="44A211E3" w:rsidR="0043633B" w:rsidRDefault="0043633B" w:rsidP="009F55DB">
      <w:pPr>
        <w:tabs>
          <w:tab w:val="left" w:pos="1122"/>
        </w:tabs>
        <w:rPr>
          <w:rFonts w:cs="Arial"/>
          <w:b/>
          <w:color w:val="111111"/>
          <w:sz w:val="21"/>
          <w:szCs w:val="21"/>
          <w:shd w:val="clear" w:color="auto" w:fill="FFFFFF"/>
        </w:rPr>
      </w:pPr>
    </w:p>
    <w:p w14:paraId="4A255A1A" w14:textId="77777777" w:rsidR="0043633B" w:rsidRDefault="0043633B" w:rsidP="009F55DB">
      <w:pPr>
        <w:tabs>
          <w:tab w:val="left" w:pos="1122"/>
        </w:tabs>
        <w:rPr>
          <w:rFonts w:cs="Arial"/>
          <w:color w:val="111111"/>
          <w:sz w:val="21"/>
          <w:szCs w:val="21"/>
          <w:shd w:val="clear" w:color="auto" w:fill="FFFFFF"/>
        </w:rPr>
      </w:pPr>
      <w:r>
        <w:rPr>
          <w:rFonts w:cs="Arial"/>
          <w:b/>
          <w:color w:val="111111"/>
          <w:sz w:val="21"/>
          <w:szCs w:val="21"/>
          <w:shd w:val="clear" w:color="auto" w:fill="FFFFFF"/>
        </w:rPr>
        <w:t xml:space="preserve">Pillows – Home Décor – </w:t>
      </w:r>
      <w:r w:rsidRPr="0043633B">
        <w:rPr>
          <w:rFonts w:cs="Arial"/>
          <w:color w:val="111111"/>
          <w:sz w:val="21"/>
          <w:szCs w:val="21"/>
          <w:shd w:val="clear" w:color="auto" w:fill="FFFFFF"/>
        </w:rPr>
        <w:t xml:space="preserve">Learn to construct Home Décor accent pillows – you will learn how to put in a hidden zipper, a variety of edge techniques; corded, flange, ruffled and more.  You will make cording yourself so you will always have a perfect match.  </w:t>
      </w:r>
    </w:p>
    <w:p w14:paraId="18950C6E" w14:textId="78CAFCE5" w:rsidR="0043633B" w:rsidRDefault="0043633B" w:rsidP="009F55DB">
      <w:pPr>
        <w:tabs>
          <w:tab w:val="left" w:pos="1122"/>
        </w:tabs>
        <w:rPr>
          <w:rFonts w:cs="Arial"/>
          <w:b/>
          <w:color w:val="111111"/>
          <w:sz w:val="21"/>
          <w:szCs w:val="21"/>
          <w:shd w:val="clear" w:color="auto" w:fill="FFFFFF"/>
        </w:rPr>
      </w:pPr>
      <w:r w:rsidRPr="0043633B">
        <w:rPr>
          <w:rFonts w:cs="Arial"/>
          <w:color w:val="111111"/>
          <w:sz w:val="21"/>
          <w:szCs w:val="21"/>
          <w:shd w:val="clear" w:color="auto" w:fill="FFFFFF"/>
        </w:rPr>
        <w:t>Class is 4 sessions. All Materials provided.</w:t>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t>Class Fee = $65</w:t>
      </w:r>
    </w:p>
    <w:p w14:paraId="1E54CCB0" w14:textId="363D3A34" w:rsidR="0043633B" w:rsidRDefault="0043633B" w:rsidP="009F55DB">
      <w:pPr>
        <w:tabs>
          <w:tab w:val="left" w:pos="1122"/>
        </w:tabs>
        <w:rPr>
          <w:rFonts w:cs="Arial"/>
          <w:b/>
          <w:color w:val="111111"/>
          <w:sz w:val="21"/>
          <w:szCs w:val="21"/>
          <w:shd w:val="clear" w:color="auto" w:fill="FFFFFF"/>
        </w:rPr>
      </w:pPr>
    </w:p>
    <w:p w14:paraId="65EEB48E" w14:textId="3D2D72E6" w:rsidR="0043633B" w:rsidRDefault="0043633B" w:rsidP="009F55DB">
      <w:pPr>
        <w:tabs>
          <w:tab w:val="left" w:pos="1122"/>
        </w:tabs>
        <w:rPr>
          <w:rFonts w:cs="Arial"/>
          <w:color w:val="111111"/>
          <w:sz w:val="21"/>
          <w:szCs w:val="21"/>
          <w:shd w:val="clear" w:color="auto" w:fill="FFFFFF"/>
        </w:rPr>
      </w:pPr>
      <w:r>
        <w:rPr>
          <w:rFonts w:cs="Arial"/>
          <w:b/>
          <w:color w:val="111111"/>
          <w:sz w:val="21"/>
          <w:szCs w:val="21"/>
          <w:shd w:val="clear" w:color="auto" w:fill="FFFFFF"/>
        </w:rPr>
        <w:t xml:space="preserve">Garment Construction </w:t>
      </w:r>
      <w:r w:rsidRPr="0043633B">
        <w:rPr>
          <w:rFonts w:cs="Arial"/>
          <w:color w:val="111111"/>
          <w:sz w:val="21"/>
          <w:szCs w:val="21"/>
          <w:shd w:val="clear" w:color="auto" w:fill="FFFFFF"/>
        </w:rPr>
        <w:t>–</w:t>
      </w:r>
      <w:r>
        <w:rPr>
          <w:rFonts w:cs="Arial"/>
          <w:color w:val="111111"/>
          <w:sz w:val="21"/>
          <w:szCs w:val="21"/>
          <w:shd w:val="clear" w:color="auto" w:fill="FFFFFF"/>
        </w:rPr>
        <w:t xml:space="preserve"> In</w:t>
      </w:r>
      <w:r w:rsidRPr="0043633B">
        <w:rPr>
          <w:rFonts w:cs="Arial"/>
          <w:color w:val="111111"/>
          <w:sz w:val="21"/>
          <w:szCs w:val="21"/>
          <w:shd w:val="clear" w:color="auto" w:fill="FFFFFF"/>
        </w:rPr>
        <w:t xml:space="preserve"> this class individuals make a garment of their choice – choose from our inventory of patterns and fabrics or bring your own.  Sewing Machines and sergers are available.  Class is 4 sessions</w:t>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r>
      <w:r>
        <w:rPr>
          <w:rFonts w:cs="Arial"/>
          <w:b/>
          <w:color w:val="111111"/>
          <w:sz w:val="21"/>
          <w:szCs w:val="21"/>
          <w:shd w:val="clear" w:color="auto" w:fill="FFFFFF"/>
        </w:rPr>
        <w:tab/>
        <w:t>Class Fee = $40</w:t>
      </w:r>
    </w:p>
    <w:p w14:paraId="6742D354" w14:textId="77777777" w:rsidR="0043633B" w:rsidRPr="00737318" w:rsidRDefault="0043633B" w:rsidP="009F55DB">
      <w:pPr>
        <w:tabs>
          <w:tab w:val="left" w:pos="1122"/>
        </w:tabs>
        <w:rPr>
          <w:rFonts w:cs="Arial"/>
          <w:color w:val="111111"/>
          <w:sz w:val="21"/>
          <w:szCs w:val="21"/>
          <w:shd w:val="clear" w:color="auto" w:fill="FFFFFF"/>
        </w:rPr>
      </w:pPr>
    </w:p>
    <w:p w14:paraId="4C642C4E" w14:textId="2996654A" w:rsidR="002D2CAC" w:rsidRDefault="00394A68" w:rsidP="009F55DB">
      <w:pPr>
        <w:tabs>
          <w:tab w:val="left" w:pos="1122"/>
        </w:tabs>
        <w:rPr>
          <w:rFonts w:cs="Arial"/>
          <w:color w:val="111111"/>
          <w:sz w:val="21"/>
          <w:szCs w:val="21"/>
          <w:shd w:val="clear" w:color="auto" w:fill="FFFFFF"/>
        </w:rPr>
      </w:pPr>
      <w:r>
        <w:rPr>
          <w:rFonts w:cs="Arial"/>
          <w:b/>
          <w:color w:val="111111"/>
          <w:sz w:val="21"/>
          <w:szCs w:val="21"/>
          <w:shd w:val="clear" w:color="auto" w:fill="FFFFFF"/>
        </w:rPr>
        <w:t xml:space="preserve">Community Projects – </w:t>
      </w:r>
      <w:r w:rsidRPr="00394A68">
        <w:rPr>
          <w:rFonts w:cs="Arial"/>
          <w:color w:val="111111"/>
          <w:sz w:val="21"/>
          <w:szCs w:val="21"/>
          <w:shd w:val="clear" w:color="auto" w:fill="FFFFFF"/>
        </w:rPr>
        <w:t>4</w:t>
      </w:r>
      <w:r w:rsidRPr="00394A68">
        <w:rPr>
          <w:rFonts w:cs="Arial"/>
          <w:color w:val="111111"/>
          <w:sz w:val="21"/>
          <w:szCs w:val="21"/>
          <w:shd w:val="clear" w:color="auto" w:fill="FFFFFF"/>
          <w:vertAlign w:val="superscript"/>
        </w:rPr>
        <w:t>th</w:t>
      </w:r>
      <w:r w:rsidRPr="00394A68">
        <w:rPr>
          <w:rFonts w:cs="Arial"/>
          <w:color w:val="111111"/>
          <w:sz w:val="21"/>
          <w:szCs w:val="21"/>
          <w:shd w:val="clear" w:color="auto" w:fill="FFFFFF"/>
        </w:rPr>
        <w:t xml:space="preserve"> Tuesday of the Month 10 – 12 &amp;</w:t>
      </w:r>
      <w:r>
        <w:rPr>
          <w:rFonts w:cs="Arial"/>
          <w:color w:val="111111"/>
          <w:sz w:val="21"/>
          <w:szCs w:val="21"/>
          <w:shd w:val="clear" w:color="auto" w:fill="FFFFFF"/>
        </w:rPr>
        <w:t>/or</w:t>
      </w:r>
      <w:r w:rsidRPr="00394A68">
        <w:rPr>
          <w:rFonts w:cs="Arial"/>
          <w:color w:val="111111"/>
          <w:sz w:val="21"/>
          <w:szCs w:val="21"/>
          <w:shd w:val="clear" w:color="auto" w:fill="FFFFFF"/>
        </w:rPr>
        <w:t xml:space="preserve"> 4:30 – 5:30 </w:t>
      </w:r>
      <w:r>
        <w:rPr>
          <w:rFonts w:cs="Arial"/>
          <w:color w:val="111111"/>
          <w:sz w:val="21"/>
          <w:szCs w:val="21"/>
          <w:shd w:val="clear" w:color="auto" w:fill="FFFFFF"/>
        </w:rPr>
        <w:t>We w</w:t>
      </w:r>
      <w:r w:rsidRPr="00394A68">
        <w:rPr>
          <w:rFonts w:cs="Arial"/>
          <w:color w:val="111111"/>
          <w:sz w:val="21"/>
          <w:szCs w:val="21"/>
          <w:shd w:val="clear" w:color="auto" w:fill="FFFFFF"/>
        </w:rPr>
        <w:t>ork on one of our community projects or Legacy Project – TBA –</w:t>
      </w:r>
      <w:r>
        <w:rPr>
          <w:rFonts w:cs="Arial"/>
          <w:color w:val="111111"/>
          <w:sz w:val="21"/>
          <w:szCs w:val="21"/>
          <w:shd w:val="clear" w:color="auto" w:fill="FFFFFF"/>
        </w:rPr>
        <w:t xml:space="preserve"> you will be provided with this quarters project selection, materials and pattern if needed. Community projects are an item that we are making to donate to local shelter or group such as; pillow cases, quilts, etc. You can work on them at the Labs during open sew or take home to work on.  Then quarterly there is a Rally Day – to bring us together to gather the finished items for distribution.  The Legacy Quilt – each person gets a quilt block</w:t>
      </w:r>
      <w:r w:rsidR="002D2CAC">
        <w:rPr>
          <w:rFonts w:cs="Arial"/>
          <w:color w:val="111111"/>
          <w:sz w:val="21"/>
          <w:szCs w:val="21"/>
          <w:shd w:val="clear" w:color="auto" w:fill="FFFFFF"/>
        </w:rPr>
        <w:t xml:space="preserve"> to make in remembrance of the people who influenced their sewing. Please preregister for this workday.  </w:t>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r w:rsidR="002D2CAC">
        <w:rPr>
          <w:rFonts w:cs="Arial"/>
          <w:color w:val="111111"/>
          <w:sz w:val="21"/>
          <w:szCs w:val="21"/>
          <w:shd w:val="clear" w:color="auto" w:fill="FFFFFF"/>
        </w:rPr>
        <w:tab/>
      </w:r>
    </w:p>
    <w:p w14:paraId="766B4261" w14:textId="77777777" w:rsidR="00394A68" w:rsidRPr="00394A68" w:rsidRDefault="00394A68" w:rsidP="009F55DB">
      <w:pPr>
        <w:tabs>
          <w:tab w:val="left" w:pos="1122"/>
        </w:tabs>
        <w:rPr>
          <w:rFonts w:cs="Arial"/>
          <w:color w:val="111111"/>
          <w:sz w:val="21"/>
          <w:szCs w:val="21"/>
          <w:shd w:val="clear" w:color="auto" w:fill="FFFFFF"/>
        </w:rPr>
      </w:pPr>
    </w:p>
    <w:p w14:paraId="54859329" w14:textId="31B08A1D" w:rsidR="00F26AA8" w:rsidRDefault="00F26AA8" w:rsidP="009F55DB">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 xml:space="preserve">Unity of Independence - </w:t>
      </w:r>
      <w:r w:rsidRPr="00696EF2">
        <w:rPr>
          <w:rFonts w:cs="Arial"/>
          <w:color w:val="111111"/>
          <w:sz w:val="21"/>
          <w:szCs w:val="21"/>
          <w:shd w:val="clear" w:color="auto" w:fill="FFFFFF"/>
        </w:rPr>
        <w:t xml:space="preserve">Unity of Independence has partnered with </w:t>
      </w:r>
      <w:r w:rsidRPr="00696EF2">
        <w:rPr>
          <w:rFonts w:cs="Arial"/>
          <w:b/>
          <w:i/>
          <w:color w:val="111111"/>
          <w:sz w:val="21"/>
          <w:szCs w:val="21"/>
          <w:shd w:val="clear" w:color="auto" w:fill="FFFFFF"/>
        </w:rPr>
        <w:t>The Sewing Labs</w:t>
      </w:r>
      <w:r w:rsidRPr="00696EF2">
        <w:rPr>
          <w:rFonts w:cs="Arial"/>
          <w:color w:val="111111"/>
          <w:sz w:val="21"/>
          <w:szCs w:val="21"/>
          <w:shd w:val="clear" w:color="auto" w:fill="FFFFFF"/>
        </w:rPr>
        <w:t xml:space="preserve"> to help us to build the kits for our classes. Monthly, the group gathers together to build the kits needed for </w:t>
      </w:r>
      <w:r w:rsidRPr="00696EF2">
        <w:rPr>
          <w:rFonts w:cs="Arial"/>
          <w:b/>
          <w:i/>
          <w:color w:val="111111"/>
          <w:sz w:val="21"/>
          <w:szCs w:val="21"/>
          <w:shd w:val="clear" w:color="auto" w:fill="FFFFFF"/>
        </w:rPr>
        <w:t>the Sewing Labs</w:t>
      </w:r>
      <w:r w:rsidRPr="00696EF2">
        <w:rPr>
          <w:rFonts w:cs="Arial"/>
          <w:color w:val="111111"/>
          <w:sz w:val="21"/>
          <w:szCs w:val="21"/>
          <w:shd w:val="clear" w:color="auto" w:fill="FFFFFF"/>
        </w:rPr>
        <w:t>. We enjoy fellowship while supporting each other. You are welcome to join us to build the kits after the morning services. Advance registration is suggested.</w:t>
      </w:r>
    </w:p>
    <w:p w14:paraId="3EDAA0E2" w14:textId="645AD88A" w:rsidR="0043633B" w:rsidRDefault="0043633B" w:rsidP="009F55DB">
      <w:pPr>
        <w:tabs>
          <w:tab w:val="left" w:pos="1122"/>
        </w:tabs>
        <w:rPr>
          <w:rFonts w:cs="Arial"/>
          <w:color w:val="111111"/>
          <w:sz w:val="21"/>
          <w:szCs w:val="21"/>
          <w:shd w:val="clear" w:color="auto" w:fill="FFFFFF"/>
        </w:rPr>
      </w:pPr>
    </w:p>
    <w:p w14:paraId="0C320931" w14:textId="5FBD35EF" w:rsidR="0043633B" w:rsidRPr="0043633B" w:rsidRDefault="0043633B" w:rsidP="009F55DB">
      <w:pPr>
        <w:tabs>
          <w:tab w:val="left" w:pos="1122"/>
        </w:tabs>
        <w:rPr>
          <w:rFonts w:cs="Arial"/>
          <w:b/>
          <w:i/>
          <w:color w:val="111111"/>
          <w:sz w:val="21"/>
          <w:szCs w:val="21"/>
          <w:shd w:val="clear" w:color="auto" w:fill="FFFFFF"/>
        </w:rPr>
      </w:pPr>
      <w:r w:rsidRPr="0043633B">
        <w:rPr>
          <w:rFonts w:cs="Arial"/>
          <w:b/>
          <w:color w:val="111111"/>
          <w:sz w:val="21"/>
          <w:szCs w:val="21"/>
          <w:shd w:val="clear" w:color="auto" w:fill="FFFFFF"/>
        </w:rPr>
        <w:t>Confidence Meeting</w:t>
      </w:r>
      <w:r>
        <w:rPr>
          <w:rFonts w:cs="Arial"/>
          <w:color w:val="111111"/>
          <w:sz w:val="21"/>
          <w:szCs w:val="21"/>
          <w:shd w:val="clear" w:color="auto" w:fill="FFFFFF"/>
        </w:rPr>
        <w:t xml:space="preserve"> – This is a special meeting bringing together various organizations that support at-risk women in KC.  Attendance by invitation only.  Please feel free to inquire if you represent an agency that might be interested in partnerships with </w:t>
      </w:r>
      <w:r w:rsidRPr="0043633B">
        <w:rPr>
          <w:rFonts w:cs="Arial"/>
          <w:b/>
          <w:i/>
          <w:color w:val="111111"/>
          <w:sz w:val="21"/>
          <w:szCs w:val="21"/>
          <w:shd w:val="clear" w:color="auto" w:fill="FFFFFF"/>
        </w:rPr>
        <w:t>The Sewing Labs.</w:t>
      </w:r>
    </w:p>
    <w:p w14:paraId="236B7A7E" w14:textId="77777777" w:rsidR="00F26AA8" w:rsidRPr="00696EF2" w:rsidRDefault="00F26AA8" w:rsidP="009F55DB">
      <w:pPr>
        <w:tabs>
          <w:tab w:val="left" w:pos="1122"/>
        </w:tabs>
        <w:rPr>
          <w:rFonts w:cs="Arial"/>
          <w:color w:val="111111"/>
          <w:sz w:val="21"/>
          <w:szCs w:val="21"/>
          <w:shd w:val="clear" w:color="auto" w:fill="FFFFFF"/>
        </w:rPr>
      </w:pPr>
    </w:p>
    <w:p w14:paraId="229D2D51" w14:textId="2CDD8038" w:rsidR="00DF58D2" w:rsidRDefault="00F26AA8" w:rsidP="009F55DB">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Committee Meeting</w:t>
      </w:r>
      <w:r w:rsidRPr="00696EF2">
        <w:rPr>
          <w:rFonts w:cs="Arial"/>
          <w:color w:val="111111"/>
          <w:sz w:val="21"/>
          <w:szCs w:val="21"/>
          <w:shd w:val="clear" w:color="auto" w:fill="FFFFFF"/>
        </w:rPr>
        <w:t xml:space="preserve"> – Become a partner at </w:t>
      </w:r>
      <w:r w:rsidRPr="0043633B">
        <w:rPr>
          <w:rFonts w:cs="Arial"/>
          <w:b/>
          <w:i/>
          <w:color w:val="111111"/>
          <w:sz w:val="21"/>
          <w:szCs w:val="21"/>
          <w:shd w:val="clear" w:color="auto" w:fill="FFFFFF"/>
        </w:rPr>
        <w:t>The Sewing Labs</w:t>
      </w:r>
      <w:r w:rsidRPr="00696EF2">
        <w:rPr>
          <w:rFonts w:cs="Arial"/>
          <w:color w:val="111111"/>
          <w:sz w:val="21"/>
          <w:szCs w:val="21"/>
          <w:shd w:val="clear" w:color="auto" w:fill="FFFFFF"/>
        </w:rPr>
        <w:t xml:space="preserve"> by joining a committee to develop &amp; support programs. Whether you are interested in teaching or helping, your involvement is key for the success of our programs.</w:t>
      </w:r>
      <w:r w:rsidR="001C6402">
        <w:rPr>
          <w:rFonts w:cs="Arial"/>
          <w:color w:val="111111"/>
          <w:sz w:val="21"/>
          <w:szCs w:val="21"/>
          <w:shd w:val="clear" w:color="auto" w:fill="FFFFFF"/>
        </w:rPr>
        <w:t xml:space="preserve">  </w:t>
      </w:r>
      <w:r w:rsidR="005131E8">
        <w:rPr>
          <w:rFonts w:cs="Arial"/>
          <w:color w:val="111111"/>
          <w:sz w:val="21"/>
          <w:szCs w:val="21"/>
          <w:shd w:val="clear" w:color="auto" w:fill="FFFFFF"/>
        </w:rPr>
        <w:t>Currently we have 2 committees that met each month – Quilting Co</w:t>
      </w:r>
      <w:r w:rsidR="00737318">
        <w:rPr>
          <w:rFonts w:cs="Arial"/>
          <w:color w:val="111111"/>
          <w:sz w:val="21"/>
          <w:szCs w:val="21"/>
          <w:shd w:val="clear" w:color="auto" w:fill="FFFFFF"/>
        </w:rPr>
        <w:t>mmittee meets the 2</w:t>
      </w:r>
      <w:r w:rsidR="00737318" w:rsidRPr="00737318">
        <w:rPr>
          <w:rFonts w:cs="Arial"/>
          <w:color w:val="111111"/>
          <w:sz w:val="21"/>
          <w:szCs w:val="21"/>
          <w:shd w:val="clear" w:color="auto" w:fill="FFFFFF"/>
          <w:vertAlign w:val="superscript"/>
        </w:rPr>
        <w:t>nd</w:t>
      </w:r>
      <w:r w:rsidR="00737318">
        <w:rPr>
          <w:rFonts w:cs="Arial"/>
          <w:color w:val="111111"/>
          <w:sz w:val="21"/>
          <w:szCs w:val="21"/>
          <w:shd w:val="clear" w:color="auto" w:fill="FFFFFF"/>
        </w:rPr>
        <w:t xml:space="preserve"> Tuesday from 430 – 6, Sewing Committee meets the 2</w:t>
      </w:r>
      <w:r w:rsidR="00737318" w:rsidRPr="00737318">
        <w:rPr>
          <w:rFonts w:cs="Arial"/>
          <w:color w:val="111111"/>
          <w:sz w:val="21"/>
          <w:szCs w:val="21"/>
          <w:shd w:val="clear" w:color="auto" w:fill="FFFFFF"/>
          <w:vertAlign w:val="superscript"/>
        </w:rPr>
        <w:t>nd</w:t>
      </w:r>
      <w:r w:rsidR="00737318">
        <w:rPr>
          <w:rFonts w:cs="Arial"/>
          <w:color w:val="111111"/>
          <w:sz w:val="21"/>
          <w:szCs w:val="21"/>
          <w:shd w:val="clear" w:color="auto" w:fill="FFFFFF"/>
        </w:rPr>
        <w:t xml:space="preserve"> Thursday from 10-12am.  Please call/email ahead if planning to attend.</w:t>
      </w:r>
    </w:p>
    <w:p w14:paraId="6E5DF9CB" w14:textId="0D8C15AF" w:rsidR="00DF58D2" w:rsidRPr="00DF58D2" w:rsidRDefault="00DF58D2" w:rsidP="00995EFC">
      <w:pPr>
        <w:tabs>
          <w:tab w:val="left" w:pos="1122"/>
        </w:tabs>
        <w:rPr>
          <w:rFonts w:cs="Arial"/>
          <w:b/>
          <w:color w:val="111111"/>
          <w:sz w:val="22"/>
          <w:szCs w:val="21"/>
          <w:shd w:val="clear" w:color="auto" w:fill="FFFFFF"/>
        </w:rPr>
      </w:pPr>
      <w:r w:rsidRPr="00DF58D2">
        <w:rPr>
          <w:rFonts w:cs="Arial"/>
          <w:b/>
          <w:color w:val="111111"/>
          <w:sz w:val="22"/>
          <w:szCs w:val="21"/>
          <w:shd w:val="clear" w:color="auto" w:fill="FFFFFF"/>
        </w:rPr>
        <w:t>Coming in Fall/Holiday Season</w:t>
      </w:r>
    </w:p>
    <w:p w14:paraId="5228A50D" w14:textId="6C480060"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Hero Caps &amp; Masks – just in time for Halloween – Adults &amp; kid sizes – create your own “super-hero” cap and mask</w:t>
      </w:r>
    </w:p>
    <w:p w14:paraId="4E2128E6" w14:textId="4F48A412"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Field Trip to The Light Center in Baldwin City, KS – special craft – stay tuned!!</w:t>
      </w:r>
    </w:p>
    <w:p w14:paraId="30CB210E" w14:textId="7244E1E2"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Art Quilt – use the art of quilting and adding dimension thru beading, applique, charms, etc.</w:t>
      </w:r>
    </w:p>
    <w:p w14:paraId="021FF07C" w14:textId="26A70F86"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Knitting &amp; Crocheting – teachers wanted and classes forming soon!!</w:t>
      </w:r>
    </w:p>
    <w:p w14:paraId="720B506F" w14:textId="3BC74172"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Prayer flags – Back by popular demand</w:t>
      </w:r>
    </w:p>
    <w:p w14:paraId="66269432" w14:textId="2590F609"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Quick Christmas Gift items – create 4 different projects to use for your gift giving</w:t>
      </w:r>
    </w:p>
    <w:p w14:paraId="40FA2B60" w14:textId="05E5CB65" w:rsidR="00DF58D2"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Pop-Up shops – support our “Makers” and “Sewist” by attending one of our POP-UP sales – TBA</w:t>
      </w:r>
    </w:p>
    <w:p w14:paraId="2B04DC4F" w14:textId="5E4B95E4" w:rsidR="00DF58D2" w:rsidRPr="002D2CAC" w:rsidRDefault="00DF58D2" w:rsidP="00995EFC">
      <w:pPr>
        <w:pStyle w:val="ListParagraph"/>
        <w:numPr>
          <w:ilvl w:val="0"/>
          <w:numId w:val="11"/>
        </w:numPr>
        <w:tabs>
          <w:tab w:val="left" w:pos="1122"/>
        </w:tabs>
        <w:rPr>
          <w:rFonts w:cs="Arial"/>
          <w:color w:val="111111"/>
          <w:sz w:val="21"/>
          <w:szCs w:val="21"/>
          <w:shd w:val="clear" w:color="auto" w:fill="FFFFFF"/>
        </w:rPr>
      </w:pPr>
      <w:r>
        <w:rPr>
          <w:rFonts w:cs="Arial"/>
          <w:color w:val="111111"/>
          <w:sz w:val="21"/>
          <w:szCs w:val="21"/>
          <w:shd w:val="clear" w:color="auto" w:fill="FFFFFF"/>
        </w:rPr>
        <w:t>Commercial Sewing – learn on commercial machines for speed and accuracy and more</w:t>
      </w:r>
    </w:p>
    <w:p w14:paraId="1D063C5C" w14:textId="60DEF761" w:rsidR="00DF58D2" w:rsidRPr="00995EFC" w:rsidRDefault="00DF58D2" w:rsidP="00995EFC">
      <w:pPr>
        <w:tabs>
          <w:tab w:val="left" w:pos="1122"/>
        </w:tabs>
        <w:rPr>
          <w:rFonts w:cs="Arial"/>
          <w:b/>
          <w:color w:val="111111"/>
          <w:sz w:val="22"/>
          <w:szCs w:val="21"/>
          <w:shd w:val="clear" w:color="auto" w:fill="FFFFFF"/>
        </w:rPr>
      </w:pPr>
      <w:r w:rsidRPr="00995EFC">
        <w:rPr>
          <w:rFonts w:cs="Arial"/>
          <w:b/>
          <w:color w:val="111111"/>
          <w:sz w:val="22"/>
          <w:szCs w:val="21"/>
          <w:shd w:val="clear" w:color="auto" w:fill="FFFFFF"/>
        </w:rPr>
        <w:t>Thank you for your interest and support of The Sewing Labs – we need you!!!</w:t>
      </w:r>
    </w:p>
    <w:p w14:paraId="64C534EE" w14:textId="030D68DE" w:rsidR="00DF58D2" w:rsidRDefault="00DF58D2" w:rsidP="00995EFC">
      <w:pPr>
        <w:pStyle w:val="ListParagraph"/>
        <w:numPr>
          <w:ilvl w:val="0"/>
          <w:numId w:val="12"/>
        </w:numPr>
        <w:tabs>
          <w:tab w:val="left" w:pos="1122"/>
        </w:tabs>
        <w:rPr>
          <w:rFonts w:cs="Arial"/>
          <w:color w:val="111111"/>
          <w:sz w:val="21"/>
          <w:szCs w:val="21"/>
          <w:shd w:val="clear" w:color="auto" w:fill="FFFFFF"/>
        </w:rPr>
      </w:pPr>
      <w:r>
        <w:rPr>
          <w:rFonts w:cs="Arial"/>
          <w:color w:val="111111"/>
          <w:sz w:val="21"/>
          <w:szCs w:val="21"/>
          <w:shd w:val="clear" w:color="auto" w:fill="FFFFFF"/>
        </w:rPr>
        <w:t>Volunteers – teachers and helpers so that we can offer more classes and train more women</w:t>
      </w:r>
    </w:p>
    <w:p w14:paraId="6B069A73" w14:textId="6374C80F" w:rsidR="00DF58D2" w:rsidRDefault="00DF58D2" w:rsidP="00995EFC">
      <w:pPr>
        <w:pStyle w:val="ListParagraph"/>
        <w:numPr>
          <w:ilvl w:val="0"/>
          <w:numId w:val="12"/>
        </w:numPr>
        <w:tabs>
          <w:tab w:val="left" w:pos="1122"/>
        </w:tabs>
        <w:rPr>
          <w:rFonts w:cs="Arial"/>
          <w:color w:val="111111"/>
          <w:sz w:val="21"/>
          <w:szCs w:val="21"/>
          <w:shd w:val="clear" w:color="auto" w:fill="FFFFFF"/>
        </w:rPr>
      </w:pPr>
      <w:r>
        <w:rPr>
          <w:rFonts w:cs="Arial"/>
          <w:color w:val="111111"/>
          <w:sz w:val="21"/>
          <w:szCs w:val="21"/>
          <w:shd w:val="clear" w:color="auto" w:fill="FFFFFF"/>
        </w:rPr>
        <w:t>Teachers – in all subject in fabric mediums – if you have a craft – let us know.</w:t>
      </w:r>
    </w:p>
    <w:p w14:paraId="13BB7199" w14:textId="0A4121A3" w:rsidR="007B2906" w:rsidRDefault="00DF58D2" w:rsidP="00995EFC">
      <w:pPr>
        <w:pStyle w:val="ListParagraph"/>
        <w:numPr>
          <w:ilvl w:val="0"/>
          <w:numId w:val="12"/>
        </w:numPr>
        <w:tabs>
          <w:tab w:val="left" w:pos="1122"/>
        </w:tabs>
        <w:rPr>
          <w:rFonts w:cs="Arial"/>
          <w:color w:val="111111"/>
          <w:sz w:val="21"/>
          <w:szCs w:val="21"/>
          <w:shd w:val="clear" w:color="auto" w:fill="FFFFFF"/>
        </w:rPr>
      </w:pPr>
      <w:r>
        <w:rPr>
          <w:rFonts w:cs="Arial"/>
          <w:color w:val="111111"/>
          <w:sz w:val="21"/>
          <w:szCs w:val="21"/>
          <w:shd w:val="clear" w:color="auto" w:fill="FFFFFF"/>
        </w:rPr>
        <w:t>Donations – in-kind donations of fabric, notions, etc. are welcome</w:t>
      </w:r>
    </w:p>
    <w:p w14:paraId="7FB423D5" w14:textId="060D5149" w:rsidR="00DF58D2" w:rsidRDefault="00DF58D2" w:rsidP="00995EFC">
      <w:pPr>
        <w:pStyle w:val="ListParagraph"/>
        <w:numPr>
          <w:ilvl w:val="0"/>
          <w:numId w:val="12"/>
        </w:numPr>
        <w:tabs>
          <w:tab w:val="left" w:pos="1122"/>
        </w:tabs>
        <w:rPr>
          <w:rFonts w:cs="Arial"/>
          <w:color w:val="111111"/>
          <w:sz w:val="21"/>
          <w:szCs w:val="21"/>
          <w:shd w:val="clear" w:color="auto" w:fill="FFFFFF"/>
        </w:rPr>
      </w:pPr>
      <w:r>
        <w:rPr>
          <w:rFonts w:cs="Arial"/>
          <w:color w:val="111111"/>
          <w:sz w:val="21"/>
          <w:szCs w:val="21"/>
          <w:shd w:val="clear" w:color="auto" w:fill="FFFFFF"/>
        </w:rPr>
        <w:t>Please consider a financial support to sponsor a student, a session or a series of classes.</w:t>
      </w:r>
    </w:p>
    <w:p w14:paraId="2DB7BDF8" w14:textId="00E5BA3D" w:rsidR="00995EFC" w:rsidRDefault="00995EFC" w:rsidP="002D2CAC">
      <w:pPr>
        <w:pStyle w:val="Dates"/>
        <w:jc w:val="center"/>
        <w:rPr>
          <w:color w:val="000000" w:themeColor="text1"/>
        </w:rPr>
      </w:pPr>
      <w:r w:rsidRPr="00196577">
        <w:rPr>
          <w:color w:val="000000" w:themeColor="text1"/>
        </w:rPr>
        <w:t>Call</w:t>
      </w:r>
      <w:r>
        <w:rPr>
          <w:color w:val="000000" w:themeColor="text1"/>
        </w:rPr>
        <w:t xml:space="preserve"> or go on line </w:t>
      </w:r>
      <w:r w:rsidRPr="00196577">
        <w:rPr>
          <w:color w:val="000000" w:themeColor="text1"/>
        </w:rPr>
        <w:t>to register for classes</w:t>
      </w:r>
      <w:r>
        <w:rPr>
          <w:color w:val="000000" w:themeColor="text1"/>
        </w:rPr>
        <w:t xml:space="preserve"> – </w:t>
      </w:r>
      <w:hyperlink r:id="rId15" w:history="1">
        <w:r w:rsidRPr="00CA5131">
          <w:rPr>
            <w:rStyle w:val="Hyperlink"/>
            <w:color w:val="0070C0"/>
          </w:rPr>
          <w:t>http//thesewinglabs.community</w:t>
        </w:r>
      </w:hyperlink>
      <w:r w:rsidRPr="00CA5131">
        <w:rPr>
          <w:color w:val="0070C0"/>
        </w:rPr>
        <w:t xml:space="preserve"> </w:t>
      </w:r>
      <w:r>
        <w:rPr>
          <w:color w:val="000000" w:themeColor="text1"/>
        </w:rPr>
        <w:t>or call 816-286-3097</w:t>
      </w:r>
    </w:p>
    <w:p w14:paraId="47F40F59" w14:textId="32BD153E" w:rsidR="00995EFC" w:rsidRPr="00995EFC" w:rsidRDefault="00995EFC" w:rsidP="002D2CAC">
      <w:pPr>
        <w:pStyle w:val="Dates"/>
        <w:jc w:val="center"/>
        <w:rPr>
          <w:color w:val="000000" w:themeColor="text1"/>
        </w:rPr>
      </w:pPr>
      <w:r>
        <w:rPr>
          <w:color w:val="000000" w:themeColor="text1"/>
        </w:rPr>
        <w:t xml:space="preserve">* </w:t>
      </w:r>
      <w:r w:rsidRPr="00995EFC">
        <w:rPr>
          <w:color w:val="000000" w:themeColor="text1"/>
        </w:rPr>
        <w:t>Materials are included in most class fees</w:t>
      </w:r>
      <w:r>
        <w:rPr>
          <w:color w:val="000000" w:themeColor="text1"/>
        </w:rPr>
        <w:t xml:space="preserve"> *  </w:t>
      </w:r>
      <w:r w:rsidRPr="00995EFC">
        <w:rPr>
          <w:rFonts w:ascii="Franklin Gothic Book" w:hAnsi="Franklin Gothic Book"/>
          <w:color w:val="000000" w:themeColor="text1"/>
        </w:rPr>
        <w:t>All classes prefer advance registration</w:t>
      </w:r>
    </w:p>
    <w:sectPr w:rsidR="00995EFC" w:rsidRPr="00995EFC" w:rsidSect="002D2CAC">
      <w:pgSz w:w="12240" w:h="15840"/>
      <w:pgMar w:top="245" w:right="245" w:bottom="245" w:left="245"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9725" w14:textId="77777777" w:rsidR="009718E3" w:rsidRDefault="009718E3">
      <w:pPr>
        <w:spacing w:before="0" w:after="0"/>
      </w:pPr>
      <w:r>
        <w:separator/>
      </w:r>
    </w:p>
  </w:endnote>
  <w:endnote w:type="continuationSeparator" w:id="0">
    <w:p w14:paraId="64A830D5" w14:textId="77777777" w:rsidR="009718E3" w:rsidRDefault="009718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Yu Gothic"/>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AFA2" w14:textId="77777777" w:rsidR="009718E3" w:rsidRDefault="009718E3">
      <w:pPr>
        <w:spacing w:before="0" w:after="0"/>
      </w:pPr>
      <w:r>
        <w:separator/>
      </w:r>
    </w:p>
  </w:footnote>
  <w:footnote w:type="continuationSeparator" w:id="0">
    <w:p w14:paraId="603D1575" w14:textId="77777777" w:rsidR="009718E3" w:rsidRDefault="009718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7876E5"/>
    <w:multiLevelType w:val="hybridMultilevel"/>
    <w:tmpl w:val="E9C4BFBE"/>
    <w:lvl w:ilvl="0" w:tplc="6C00B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B51CC"/>
    <w:multiLevelType w:val="hybridMultilevel"/>
    <w:tmpl w:val="79FC50EC"/>
    <w:lvl w:ilvl="0" w:tplc="6C00B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8/31/2017"/>
    <w:docVar w:name="MonthStart" w:val="8/1/2017"/>
    <w:docVar w:name="ShowDynamicGuides" w:val="1"/>
    <w:docVar w:name="ShowMarginGuides" w:val="0"/>
    <w:docVar w:name="ShowOutlines" w:val="0"/>
    <w:docVar w:name="ShowStaticGuides" w:val="0"/>
  </w:docVars>
  <w:rsids>
    <w:rsidRoot w:val="006C5D32"/>
    <w:rsid w:val="000052F4"/>
    <w:rsid w:val="00013CD4"/>
    <w:rsid w:val="00082803"/>
    <w:rsid w:val="00136425"/>
    <w:rsid w:val="001646A4"/>
    <w:rsid w:val="001647D7"/>
    <w:rsid w:val="00196577"/>
    <w:rsid w:val="001C10FD"/>
    <w:rsid w:val="001C6402"/>
    <w:rsid w:val="00272858"/>
    <w:rsid w:val="002A5057"/>
    <w:rsid w:val="002D2CAC"/>
    <w:rsid w:val="00303D7C"/>
    <w:rsid w:val="00344E5B"/>
    <w:rsid w:val="00344F90"/>
    <w:rsid w:val="00346088"/>
    <w:rsid w:val="00346A2C"/>
    <w:rsid w:val="003551DC"/>
    <w:rsid w:val="003747C5"/>
    <w:rsid w:val="00384B74"/>
    <w:rsid w:val="00394A68"/>
    <w:rsid w:val="00396066"/>
    <w:rsid w:val="003A3A21"/>
    <w:rsid w:val="003C1CF9"/>
    <w:rsid w:val="00406489"/>
    <w:rsid w:val="00421EA1"/>
    <w:rsid w:val="0043633B"/>
    <w:rsid w:val="004425BB"/>
    <w:rsid w:val="00447940"/>
    <w:rsid w:val="00497CDF"/>
    <w:rsid w:val="004B71FA"/>
    <w:rsid w:val="004D2DF0"/>
    <w:rsid w:val="0050229C"/>
    <w:rsid w:val="005131E8"/>
    <w:rsid w:val="005A4FA1"/>
    <w:rsid w:val="005F16D2"/>
    <w:rsid w:val="00661028"/>
    <w:rsid w:val="00666B15"/>
    <w:rsid w:val="00683AD2"/>
    <w:rsid w:val="00696EF2"/>
    <w:rsid w:val="006B14B9"/>
    <w:rsid w:val="006C510B"/>
    <w:rsid w:val="006C5D32"/>
    <w:rsid w:val="006D29FA"/>
    <w:rsid w:val="006D3C24"/>
    <w:rsid w:val="00737318"/>
    <w:rsid w:val="007A2DCE"/>
    <w:rsid w:val="007A5A97"/>
    <w:rsid w:val="007B2906"/>
    <w:rsid w:val="0081589D"/>
    <w:rsid w:val="00843435"/>
    <w:rsid w:val="008547FA"/>
    <w:rsid w:val="008D6D48"/>
    <w:rsid w:val="008E3E0D"/>
    <w:rsid w:val="008F7164"/>
    <w:rsid w:val="00946D28"/>
    <w:rsid w:val="0095687B"/>
    <w:rsid w:val="009718E3"/>
    <w:rsid w:val="00981705"/>
    <w:rsid w:val="00995EFC"/>
    <w:rsid w:val="009D18D4"/>
    <w:rsid w:val="009F019A"/>
    <w:rsid w:val="009F55DB"/>
    <w:rsid w:val="00A13FB3"/>
    <w:rsid w:val="00A470CA"/>
    <w:rsid w:val="00A53227"/>
    <w:rsid w:val="00A9066E"/>
    <w:rsid w:val="00AC7AA5"/>
    <w:rsid w:val="00AE3C95"/>
    <w:rsid w:val="00B14007"/>
    <w:rsid w:val="00B4318A"/>
    <w:rsid w:val="00B4398C"/>
    <w:rsid w:val="00B80BD1"/>
    <w:rsid w:val="00BA3D56"/>
    <w:rsid w:val="00BA7574"/>
    <w:rsid w:val="00BE0C97"/>
    <w:rsid w:val="00C107DE"/>
    <w:rsid w:val="00C2139B"/>
    <w:rsid w:val="00C553BE"/>
    <w:rsid w:val="00C5777A"/>
    <w:rsid w:val="00CA1B39"/>
    <w:rsid w:val="00CA5131"/>
    <w:rsid w:val="00CC5B11"/>
    <w:rsid w:val="00CD3DA2"/>
    <w:rsid w:val="00CF119A"/>
    <w:rsid w:val="00D05E4A"/>
    <w:rsid w:val="00D42CA6"/>
    <w:rsid w:val="00D77F31"/>
    <w:rsid w:val="00DB68B8"/>
    <w:rsid w:val="00DC23C1"/>
    <w:rsid w:val="00DD5924"/>
    <w:rsid w:val="00DE6C0C"/>
    <w:rsid w:val="00DF58D2"/>
    <w:rsid w:val="00E00CBC"/>
    <w:rsid w:val="00E25944"/>
    <w:rsid w:val="00E3298A"/>
    <w:rsid w:val="00E47D0A"/>
    <w:rsid w:val="00E80402"/>
    <w:rsid w:val="00E97DCD"/>
    <w:rsid w:val="00EA585A"/>
    <w:rsid w:val="00F26AA8"/>
    <w:rsid w:val="00F751BB"/>
    <w:rsid w:val="00FA7B45"/>
    <w:rsid w:val="00FD33E9"/>
    <w:rsid w:val="00FD598E"/>
    <w:rsid w:val="00FD6789"/>
    <w:rsid w:val="00FE45B4"/>
    <w:rsid w:val="00FE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F76C3"/>
  <w15:docId w15:val="{7E91D124-24E4-40C5-BFB8-9C9AF996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B43412"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E84C22"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E84C22"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E84C22" w:themeColor="accent1" w:shadow="1"/>
        <w:left w:val="single" w:sz="2" w:space="10" w:color="E84C22" w:themeColor="accent1" w:shadow="1"/>
        <w:bottom w:val="single" w:sz="2" w:space="10" w:color="E84C22" w:themeColor="accent1" w:shadow="1"/>
        <w:right w:val="single" w:sz="2" w:space="10" w:color="E84C22" w:themeColor="accent1" w:shadow="1"/>
      </w:pBdr>
      <w:ind w:left="1152" w:right="1152"/>
    </w:pPr>
    <w:rPr>
      <w:i/>
      <w:iCs/>
      <w:color w:val="E84C22"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
      </w:numPr>
      <w:contextualSpacing/>
    </w:pPr>
  </w:style>
  <w:style w:type="paragraph" w:styleId="ListBullet2">
    <w:name w:val="List Bullet 2"/>
    <w:basedOn w:val="Normal"/>
    <w:uiPriority w:val="11"/>
    <w:semiHidden/>
    <w:unhideWhenUsed/>
    <w:pPr>
      <w:numPr>
        <w:numId w:val="2"/>
      </w:numPr>
      <w:contextualSpacing/>
    </w:pPr>
  </w:style>
  <w:style w:type="paragraph" w:styleId="ListBullet3">
    <w:name w:val="List Bullet 3"/>
    <w:basedOn w:val="Normal"/>
    <w:uiPriority w:val="11"/>
    <w:semiHidden/>
    <w:unhideWhenUsed/>
    <w:pPr>
      <w:numPr>
        <w:numId w:val="3"/>
      </w:numPr>
      <w:contextualSpacing/>
    </w:pPr>
  </w:style>
  <w:style w:type="paragraph" w:styleId="ListBullet4">
    <w:name w:val="List Bullet 4"/>
    <w:basedOn w:val="Normal"/>
    <w:uiPriority w:val="11"/>
    <w:semiHidden/>
    <w:unhideWhenUsed/>
    <w:pPr>
      <w:numPr>
        <w:numId w:val="4"/>
      </w:numPr>
      <w:contextualSpacing/>
    </w:pPr>
  </w:style>
  <w:style w:type="paragraph" w:styleId="ListBullet5">
    <w:name w:val="List Bullet 5"/>
    <w:basedOn w:val="Normal"/>
    <w:uiPriority w:val="11"/>
    <w:semiHidden/>
    <w:unhideWhenUsed/>
    <w:pPr>
      <w:numPr>
        <w:numId w:val="5"/>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6"/>
      </w:numPr>
      <w:contextualSpacing/>
    </w:pPr>
  </w:style>
  <w:style w:type="paragraph" w:styleId="ListNumber2">
    <w:name w:val="List Number 2"/>
    <w:basedOn w:val="Normal"/>
    <w:uiPriority w:val="11"/>
    <w:semiHidden/>
    <w:unhideWhenUsed/>
    <w:pPr>
      <w:numPr>
        <w:numId w:val="7"/>
      </w:numPr>
      <w:contextualSpacing/>
    </w:pPr>
  </w:style>
  <w:style w:type="paragraph" w:styleId="ListNumber3">
    <w:name w:val="List Number 3"/>
    <w:basedOn w:val="Normal"/>
    <w:uiPriority w:val="11"/>
    <w:semiHidden/>
    <w:unhideWhenUsed/>
    <w:pPr>
      <w:numPr>
        <w:numId w:val="8"/>
      </w:numPr>
      <w:contextualSpacing/>
    </w:pPr>
  </w:style>
  <w:style w:type="paragraph" w:styleId="ListNumber4">
    <w:name w:val="List Number 4"/>
    <w:basedOn w:val="Normal"/>
    <w:uiPriority w:val="11"/>
    <w:semiHidden/>
    <w:unhideWhenUsed/>
    <w:pPr>
      <w:numPr>
        <w:numId w:val="9"/>
      </w:numPr>
      <w:contextualSpacing/>
    </w:pPr>
  </w:style>
  <w:style w:type="paragraph" w:styleId="ListNumber5">
    <w:name w:val="List Number 5"/>
    <w:basedOn w:val="Normal"/>
    <w:uiPriority w:val="11"/>
    <w:semiHidden/>
    <w:unhideWhenUsed/>
    <w:pPr>
      <w:numPr>
        <w:numId w:val="10"/>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11"/>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F5B7A6" w:themeColor="accent1" w:themeTint="66"/>
    </w:rPr>
  </w:style>
  <w:style w:type="paragraph" w:styleId="NoSpacing">
    <w:name w:val="No Spacing"/>
    <w:uiPriority w:val="98"/>
    <w:qFormat/>
    <w:pPr>
      <w:spacing w:before="0"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696EF2"/>
    <w:rPr>
      <w:sz w:val="16"/>
      <w:szCs w:val="16"/>
    </w:rPr>
  </w:style>
  <w:style w:type="character" w:styleId="Hyperlink">
    <w:name w:val="Hyperlink"/>
    <w:basedOn w:val="DefaultParagraphFont"/>
    <w:uiPriority w:val="99"/>
    <w:unhideWhenUsed/>
    <w:rsid w:val="00696EF2"/>
    <w:rPr>
      <w:color w:val="CC9900" w:themeColor="hyperlink"/>
      <w:u w:val="single"/>
    </w:rPr>
  </w:style>
  <w:style w:type="character" w:styleId="Mention">
    <w:name w:val="Mention"/>
    <w:basedOn w:val="DefaultParagraphFont"/>
    <w:uiPriority w:val="99"/>
    <w:semiHidden/>
    <w:unhideWhenUsed/>
    <w:rsid w:val="00696EF2"/>
    <w:rPr>
      <w:color w:val="2B579A"/>
      <w:shd w:val="clear" w:color="auto" w:fill="E6E6E6"/>
    </w:rPr>
  </w:style>
  <w:style w:type="paragraph" w:styleId="ListParagraph">
    <w:name w:val="List Paragraph"/>
    <w:basedOn w:val="Normal"/>
    <w:uiPriority w:val="34"/>
    <w:unhideWhenUsed/>
    <w:qFormat/>
    <w:rsid w:val="00DF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ions@thesewinglabs.comm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ewinglabsorg.presencehost.net/events-photos/event-calenda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hesewinglabsorg.presencehost.net/events-photos/event-calendar.html" TargetMode="External"/><Relationship Id="rId10" Type="http://schemas.openxmlformats.org/officeDocument/2006/relationships/hyperlink" Target="https://thesewinglabsorg.presencehost.net/events-photos/event-calendar.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ca\AppData\Roaming\Microsoft\Templates\Event%20calendar.dotm" TargetMode="External"/></Relationships>
</file>

<file path=word/theme/theme1.xml><?xml version="1.0" encoding="utf-8"?>
<a:theme xmlns:a="http://schemas.openxmlformats.org/drawingml/2006/main" name="Badg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92F0-E25C-4023-B981-C2B6AFA8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calendar</Template>
  <TotalTime>1</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Linnca Stevens</dc:creator>
  <cp:keywords/>
  <dc:description/>
  <cp:lastModifiedBy>Linnca Stevens</cp:lastModifiedBy>
  <cp:revision>2</cp:revision>
  <cp:lastPrinted>2017-08-04T18:10:00Z</cp:lastPrinted>
  <dcterms:created xsi:type="dcterms:W3CDTF">2017-08-04T18:13:00Z</dcterms:created>
  <dcterms:modified xsi:type="dcterms:W3CDTF">2017-08-04T18:13:00Z</dcterms:modified>
  <cp:category/>
</cp:coreProperties>
</file>